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9C9" w:rsidRDefault="003049C9" w:rsidP="003049C9">
      <w:pPr>
        <w:rPr>
          <w:rFonts w:asciiTheme="minorHAnsi" w:hAnsiTheme="minorHAnsi" w:cstheme="minorBidi"/>
          <w:color w:val="1F497D" w:themeColor="dark2"/>
        </w:rPr>
      </w:pPr>
    </w:p>
    <w:p w:rsidR="003049C9" w:rsidRDefault="003049C9" w:rsidP="003049C9">
      <w:pPr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b/>
          <w:bCs/>
          <w:sz w:val="20"/>
          <w:szCs w:val="20"/>
        </w:rPr>
        <w:t>Da:</w:t>
      </w:r>
      <w:r>
        <w:rPr>
          <w:rFonts w:ascii="Segoe UI" w:eastAsia="Times New Roman" w:hAnsi="Segoe UI" w:cs="Segoe UI"/>
          <w:sz w:val="20"/>
          <w:szCs w:val="20"/>
        </w:rPr>
        <w:t xml:space="preserve"> movimento presidente [mailto:presidente@movimentodbn.com] </w:t>
      </w:r>
      <w:r>
        <w:rPr>
          <w:rFonts w:ascii="Segoe UI" w:eastAsia="Times New Roman" w:hAnsi="Segoe UI" w:cs="Segoe UI"/>
          <w:sz w:val="20"/>
          <w:szCs w:val="20"/>
        </w:rPr>
        <w:br/>
      </w:r>
      <w:r>
        <w:rPr>
          <w:rFonts w:ascii="Segoe UI" w:eastAsia="Times New Roman" w:hAnsi="Segoe UI" w:cs="Segoe UI"/>
          <w:b/>
          <w:bCs/>
          <w:sz w:val="20"/>
          <w:szCs w:val="20"/>
        </w:rPr>
        <w:t>Inviato:</w:t>
      </w:r>
      <w:r>
        <w:rPr>
          <w:rFonts w:ascii="Segoe UI" w:eastAsia="Times New Roman" w:hAnsi="Segoe UI" w:cs="Segoe UI"/>
          <w:sz w:val="20"/>
          <w:szCs w:val="20"/>
        </w:rPr>
        <w:t xml:space="preserve"> mercoledì 10 maggio 2017 09:23</w:t>
      </w:r>
      <w:r>
        <w:rPr>
          <w:rFonts w:ascii="Segoe UI" w:eastAsia="Times New Roman" w:hAnsi="Segoe UI" w:cs="Segoe UI"/>
          <w:sz w:val="20"/>
          <w:szCs w:val="20"/>
        </w:rPr>
        <w:br/>
      </w:r>
      <w:r>
        <w:rPr>
          <w:rFonts w:ascii="Segoe UI" w:eastAsia="Times New Roman" w:hAnsi="Segoe UI" w:cs="Segoe UI"/>
          <w:b/>
          <w:bCs/>
          <w:sz w:val="20"/>
          <w:szCs w:val="20"/>
        </w:rPr>
        <w:t>Oggetto:</w:t>
      </w:r>
      <w:r>
        <w:rPr>
          <w:rFonts w:ascii="Segoe UI" w:eastAsia="Times New Roman" w:hAnsi="Segoe UI" w:cs="Segoe UI"/>
          <w:sz w:val="20"/>
          <w:szCs w:val="20"/>
        </w:rPr>
        <w:t xml:space="preserve"> I: Le poltrone dei 4: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Mirabassi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ai Probiviri; la peggiore politica "invade" il CTS</w:t>
      </w:r>
    </w:p>
    <w:p w:rsidR="003049C9" w:rsidRDefault="003049C9" w:rsidP="003049C9"/>
    <w:p w:rsidR="003049C9" w:rsidRDefault="003049C9" w:rsidP="003049C9">
      <w:r>
        <w:t xml:space="preserve">Ai membri del CTS: segnalazione ai probiviri di comportamenti di Fiorella </w:t>
      </w:r>
      <w:proofErr w:type="spellStart"/>
      <w:r>
        <w:t>Mirabassi</w:t>
      </w:r>
      <w:proofErr w:type="spellEnd"/>
      <w:r>
        <w:t xml:space="preserve">, membro del Consiglio Direttivo del CTS. </w:t>
      </w:r>
    </w:p>
    <w:p w:rsidR="003049C9" w:rsidRDefault="003049C9" w:rsidP="003049C9"/>
    <w:p w:rsidR="003049C9" w:rsidRDefault="003049C9" w:rsidP="003049C9">
      <w:r>
        <w:t xml:space="preserve">Vi trasmetto per conoscenza la segnalazione che ho inviato due settimane fa al Collegio dei Probiviri relativa a comportamenti di Fiorella </w:t>
      </w:r>
      <w:proofErr w:type="spellStart"/>
      <w:r>
        <w:t>Mirabassi</w:t>
      </w:r>
      <w:proofErr w:type="spellEnd"/>
      <w:r>
        <w:t xml:space="preserve"> del Direttivo CTS e"ricandidata plurima" alla carica.</w:t>
      </w:r>
    </w:p>
    <w:p w:rsidR="003049C9" w:rsidRDefault="003049C9" w:rsidP="003049C9">
      <w:r>
        <w:t>Visto il comportamento "discutibile e anomalo" del Collegio nelle mie vicende, ritengo "più prudente" rendere pubblico il testo.</w:t>
      </w:r>
    </w:p>
    <w:p w:rsidR="003049C9" w:rsidRDefault="003049C9" w:rsidP="003049C9"/>
    <w:p w:rsidR="003049C9" w:rsidRDefault="003049C9" w:rsidP="003049C9">
      <w:r>
        <w:t xml:space="preserve">a) La </w:t>
      </w:r>
      <w:proofErr w:type="spellStart"/>
      <w:r>
        <w:t>Mirabassi</w:t>
      </w:r>
      <w:proofErr w:type="spellEnd"/>
      <w:r>
        <w:t xml:space="preserve"> intende candidarsi per l’ennesima volta al Consiglio Direttivo del CTS e nel corso dell’ultima assemblea ha perorato con passione la propria causa lamentando di sacrificare per il bene comune l’impegno nel proprio Ente di Formazione Accreditato (RAU – Reiki Amore Universale) per dedicarsi al CTS. Forse la lettura della segnalazione allegata potrà aprire gli occhi a quanti vogliono aprirli.</w:t>
      </w:r>
    </w:p>
    <w:p w:rsidR="003049C9" w:rsidRDefault="003049C9" w:rsidP="003049C9">
      <w:pPr>
        <w:rPr>
          <w:color w:val="1F497D"/>
        </w:rPr>
      </w:pPr>
    </w:p>
    <w:p w:rsidR="003049C9" w:rsidRDefault="003049C9" w:rsidP="003049C9">
      <w:r>
        <w:t>b) Molti mi hanno scritto escludendo che una candidatura alla dirigenza del CTS possa essere motivata da interessi personali essendo cariche senza emolumento. Non è proprio così. Leggete.</w:t>
      </w:r>
    </w:p>
    <w:p w:rsidR="003049C9" w:rsidRDefault="003049C9" w:rsidP="003049C9">
      <w:pPr>
        <w:rPr>
          <w:color w:val="1F497D"/>
        </w:rPr>
      </w:pPr>
    </w:p>
    <w:p w:rsidR="003049C9" w:rsidRDefault="003049C9" w:rsidP="003049C9">
      <w:r>
        <w:t xml:space="preserve">c) Altri hanno giustificato la decennale occupazione delle cariche dai "soliti 4" per mancanza di candidature alternative. Anche questo è falso. Nei Gruppi di Lavoro creati nel periodo in cui coordinavo la segreteria (2014 -2015) si stavano impegnando circa 40 persone; gruppi di lavoro che </w:t>
      </w:r>
      <w:proofErr w:type="spellStart"/>
      <w:r>
        <w:t>Sammaciccia</w:t>
      </w:r>
      <w:proofErr w:type="spellEnd"/>
      <w:r>
        <w:t xml:space="preserve"> si è premurato di smantellare nella primavera del 2016 per il timore di non controllarli e trovarsi attorno “teste pensanti”. Compreso il </w:t>
      </w:r>
      <w:proofErr w:type="spellStart"/>
      <w:r>
        <w:t>G.d.L.</w:t>
      </w:r>
      <w:proofErr w:type="spellEnd"/>
      <w:r>
        <w:t xml:space="preserve"> “verifiche e controlli” che dopo avere lavorato svolto una approfondita ricerca, su mandato del Consiglio Direttivo, per segnalare gli abusi di terminologie scorrette sui siti, si è visto insabbiare i risultati della ricerca. </w:t>
      </w:r>
    </w:p>
    <w:p w:rsidR="003049C9" w:rsidRDefault="003049C9" w:rsidP="003049C9"/>
    <w:p w:rsidR="003049C9" w:rsidRDefault="003049C9" w:rsidP="003049C9">
      <w:r>
        <w:t>Cerchiamo di portare, almeno nel CTS, una "politica alta".</w:t>
      </w:r>
    </w:p>
    <w:p w:rsidR="003049C9" w:rsidRDefault="003049C9" w:rsidP="003049C9"/>
    <w:p w:rsidR="003049C9" w:rsidRDefault="003049C9" w:rsidP="003049C9">
      <w:r>
        <w:t>Claudio Parolin</w:t>
      </w:r>
    </w:p>
    <w:p w:rsidR="003049C9" w:rsidRDefault="003049C9" w:rsidP="003049C9"/>
    <w:p w:rsidR="003049C9" w:rsidRDefault="003049C9" w:rsidP="003049C9">
      <w:r>
        <w:t xml:space="preserve">P.S. Non allego la ampia documentazione a sostegno di quanto segnalato ai probiviri per non appesantire la lettura. T </w:t>
      </w:r>
      <w:proofErr w:type="spellStart"/>
      <w:r>
        <w:t>utta</w:t>
      </w:r>
      <w:proofErr w:type="spellEnd"/>
      <w:r>
        <w:t xml:space="preserve"> la documentazione è comunque a disposizione di quanti vorranno richiedermela. </w:t>
      </w:r>
    </w:p>
    <w:p w:rsidR="00194F12" w:rsidRDefault="00194F12"/>
    <w:sectPr w:rsidR="00194F12" w:rsidSect="00194F1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049C9"/>
    <w:rsid w:val="00194F12"/>
    <w:rsid w:val="00304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049C9"/>
    <w:pPr>
      <w:spacing w:after="0" w:line="240" w:lineRule="auto"/>
    </w:pPr>
    <w:rPr>
      <w:rFonts w:ascii="Calibri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9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1882</Characters>
  <Application>Microsoft Office Word</Application>
  <DocSecurity>0</DocSecurity>
  <Lines>15</Lines>
  <Paragraphs>4</Paragraphs>
  <ScaleCrop>false</ScaleCrop>
  <Company>BASTARDS TeaM</Company>
  <LinksUpToDate>false</LinksUpToDate>
  <CharactersWithSpaces>2208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2017-05-18T06:48:00Z</dcterms:created>
  <dcterms:modified xsi:type="dcterms:W3CDTF">2017-05-18T06:49:00Z</dcterms:modified>
</cp:coreProperties>
</file>