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691FD" w14:textId="2C7B8129" w:rsidR="00221682" w:rsidRDefault="00221682" w:rsidP="00221682">
      <w:pPr>
        <w:spacing w:after="0" w:line="240" w:lineRule="auto"/>
        <w:jc w:val="center"/>
        <w:rPr>
          <w:rFonts w:ascii="Aptos" w:hAnsi="Aptos" w:cs="Aptos"/>
          <w:kern w:val="0"/>
          <w:sz w:val="32"/>
          <w:szCs w:val="32"/>
          <w:lang w:eastAsia="it-IT"/>
          <w14:ligatures w14:val="none"/>
        </w:rPr>
      </w:pPr>
      <w:r>
        <w:rPr>
          <w:rFonts w:ascii="Aptos" w:hAnsi="Aptos" w:cs="Aptos"/>
          <w:kern w:val="0"/>
          <w:sz w:val="32"/>
          <w:szCs w:val="32"/>
          <w:lang w:eastAsia="it-IT"/>
          <w14:ligatures w14:val="none"/>
        </w:rPr>
        <w:t>Allegato A</w:t>
      </w:r>
    </w:p>
    <w:p w14:paraId="71705826" w14:textId="7AB57D66" w:rsidR="005634C3" w:rsidRDefault="005634C3" w:rsidP="005634C3">
      <w:pPr>
        <w:spacing w:after="0" w:line="240" w:lineRule="auto"/>
        <w:rPr>
          <w:rFonts w:ascii="Aptos" w:hAnsi="Aptos" w:cs="Aptos"/>
          <w:kern w:val="0"/>
          <w:sz w:val="32"/>
          <w:szCs w:val="32"/>
          <w:lang w:eastAsia="it-IT"/>
          <w14:ligatures w14:val="none"/>
        </w:rPr>
      </w:pPr>
      <w:r>
        <w:rPr>
          <w:rFonts w:ascii="Aptos" w:hAnsi="Aptos" w:cs="Aptos"/>
          <w:kern w:val="0"/>
          <w:sz w:val="32"/>
          <w:szCs w:val="32"/>
          <w:lang w:eastAsia="it-IT"/>
          <w14:ligatures w14:val="none"/>
        </w:rPr>
        <w:t>Pro</w:t>
      </w:r>
      <w:r w:rsidR="00221682">
        <w:rPr>
          <w:rFonts w:ascii="Aptos" w:hAnsi="Aptos" w:cs="Aptos"/>
          <w:kern w:val="0"/>
          <w:sz w:val="32"/>
          <w:szCs w:val="32"/>
          <w:lang w:eastAsia="it-IT"/>
          <w14:ligatures w14:val="none"/>
        </w:rPr>
        <w:t xml:space="preserve">spetto costi </w:t>
      </w:r>
      <w:r>
        <w:rPr>
          <w:rFonts w:ascii="Aptos" w:hAnsi="Aptos" w:cs="Aptos"/>
          <w:kern w:val="0"/>
          <w:sz w:val="32"/>
          <w:szCs w:val="32"/>
          <w:lang w:eastAsia="it-IT"/>
          <w14:ligatures w14:val="none"/>
        </w:rPr>
        <w:t xml:space="preserve">per </w:t>
      </w:r>
      <w:r w:rsidR="00221682">
        <w:rPr>
          <w:rFonts w:ascii="Aptos" w:hAnsi="Aptos" w:cs="Aptos"/>
          <w:kern w:val="0"/>
          <w:sz w:val="32"/>
          <w:szCs w:val="32"/>
          <w:lang w:eastAsia="it-IT"/>
          <w14:ligatures w14:val="none"/>
        </w:rPr>
        <w:t>l</w:t>
      </w:r>
      <w:r>
        <w:rPr>
          <w:rFonts w:ascii="Aptos" w:hAnsi="Aptos" w:cs="Aptos"/>
          <w:kern w:val="0"/>
          <w:sz w:val="32"/>
          <w:szCs w:val="32"/>
          <w:lang w:eastAsia="it-IT"/>
          <w14:ligatures w14:val="none"/>
        </w:rPr>
        <w:t>a gestione della emissione di fatture per conto dei soci</w:t>
      </w:r>
      <w:r w:rsidR="00CC2DB3">
        <w:rPr>
          <w:rFonts w:ascii="Aptos" w:hAnsi="Aptos" w:cs="Aptos"/>
          <w:kern w:val="0"/>
          <w:sz w:val="32"/>
          <w:szCs w:val="32"/>
          <w:lang w:eastAsia="it-IT"/>
          <w14:ligatures w14:val="none"/>
        </w:rPr>
        <w:t xml:space="preserve"> utilizzando l’app Aruba.</w:t>
      </w:r>
    </w:p>
    <w:p w14:paraId="60AD6944" w14:textId="77777777" w:rsidR="005634C3" w:rsidRDefault="005634C3" w:rsidP="005634C3">
      <w:pPr>
        <w:spacing w:after="0" w:line="240" w:lineRule="auto"/>
        <w:rPr>
          <w:rFonts w:ascii="Aptos" w:hAnsi="Aptos" w:cs="Aptos"/>
          <w:kern w:val="0"/>
          <w:sz w:val="32"/>
          <w:szCs w:val="32"/>
          <w:lang w:eastAsia="it-IT"/>
          <w14:ligatures w14:val="none"/>
        </w:rPr>
      </w:pPr>
    </w:p>
    <w:p w14:paraId="117AA076" w14:textId="3F7A059E" w:rsidR="005634C3" w:rsidRPr="005634C3" w:rsidRDefault="00221682" w:rsidP="007F4774">
      <w:pPr>
        <w:spacing w:after="0" w:line="276" w:lineRule="auto"/>
        <w:rPr>
          <w:rFonts w:ascii="Aptos" w:hAnsi="Aptos" w:cs="Aptos"/>
          <w:kern w:val="0"/>
          <w:sz w:val="32"/>
          <w:szCs w:val="32"/>
          <w:lang w:eastAsia="it-IT"/>
          <w14:ligatures w14:val="none"/>
        </w:rPr>
      </w:pPr>
      <w:r>
        <w:rPr>
          <w:rFonts w:ascii="Aptos" w:hAnsi="Aptos" w:cs="Aptos"/>
          <w:kern w:val="0"/>
          <w:sz w:val="32"/>
          <w:szCs w:val="32"/>
          <w:lang w:eastAsia="it-IT"/>
          <w14:ligatures w14:val="none"/>
        </w:rPr>
        <w:t>O</w:t>
      </w:r>
      <w:r w:rsidR="005634C3" w:rsidRPr="005634C3">
        <w:rPr>
          <w:rFonts w:ascii="Aptos" w:hAnsi="Aptos" w:cs="Aptos"/>
          <w:kern w:val="0"/>
          <w:sz w:val="32"/>
          <w:szCs w:val="32"/>
          <w:lang w:eastAsia="it-IT"/>
          <w14:ligatures w14:val="none"/>
        </w:rPr>
        <w:t xml:space="preserve">perazioni preliminari: </w:t>
      </w:r>
    </w:p>
    <w:p w14:paraId="286A8FFB" w14:textId="77777777" w:rsidR="005634C3" w:rsidRPr="007F4774" w:rsidRDefault="005634C3" w:rsidP="00E6472E">
      <w:pPr>
        <w:spacing w:after="0" w:line="240" w:lineRule="auto"/>
        <w:contextualSpacing/>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Tutti i servizi preliminari: 60€+oneri (iva 22% e rivalsa Inps 4%) totale annuale 75,6€</w:t>
      </w:r>
    </w:p>
    <w:p w14:paraId="65CD4F88" w14:textId="77777777" w:rsidR="00221682" w:rsidRDefault="005634C3" w:rsidP="00E6472E">
      <w:pPr>
        <w:numPr>
          <w:ilvl w:val="0"/>
          <w:numId w:val="2"/>
        </w:numPr>
        <w:spacing w:after="0" w:line="240" w:lineRule="auto"/>
        <w:ind w:left="709" w:hanging="425"/>
        <w:contextualSpacing/>
        <w:rPr>
          <w:rFonts w:ascii="Aptos" w:hAnsi="Aptos" w:cs="Aptos"/>
          <w:kern w:val="0"/>
          <w:sz w:val="24"/>
          <w:szCs w:val="24"/>
          <w:lang w:eastAsia="it-IT"/>
          <w14:ligatures w14:val="none"/>
        </w:rPr>
      </w:pPr>
      <w:r w:rsidRPr="005634C3">
        <w:rPr>
          <w:rFonts w:ascii="Aptos" w:hAnsi="Aptos" w:cs="Aptos"/>
          <w:kern w:val="0"/>
          <w:sz w:val="24"/>
          <w:szCs w:val="24"/>
          <w:lang w:eastAsia="it-IT"/>
          <w14:ligatures w14:val="none"/>
        </w:rPr>
        <w:t xml:space="preserve">acquisto dell’app Aruba (25€+iva) per la prima annualità (dal secondo anno in poi ti sarà fatturato solo il costo vivo della app Aruba di 25€/anno + iva = 30,5€) </w:t>
      </w:r>
    </w:p>
    <w:p w14:paraId="1B22641B" w14:textId="4D3BE259" w:rsidR="005634C3" w:rsidRPr="005634C3" w:rsidRDefault="00221682" w:rsidP="00E6472E">
      <w:pPr>
        <w:spacing w:after="0" w:line="240" w:lineRule="auto"/>
        <w:ind w:left="709"/>
        <w:contextualSpacing/>
        <w:rPr>
          <w:rFonts w:ascii="Aptos" w:hAnsi="Aptos" w:cs="Aptos"/>
          <w:kern w:val="0"/>
          <w:sz w:val="24"/>
          <w:szCs w:val="24"/>
          <w:lang w:eastAsia="it-IT"/>
          <w14:ligatures w14:val="none"/>
        </w:rPr>
      </w:pPr>
      <w:r>
        <w:rPr>
          <w:rFonts w:ascii="Aptos" w:hAnsi="Aptos" w:cs="Aptos"/>
          <w:kern w:val="0"/>
          <w:sz w:val="24"/>
          <w:szCs w:val="24"/>
          <w:lang w:eastAsia="it-IT"/>
          <w14:ligatures w14:val="none"/>
        </w:rPr>
        <w:t>(</w:t>
      </w:r>
      <w:r>
        <w:t>con saldo a  presentazione della fattura almeno 7 (sette) giorni prima del rinnovo della licenza del programma di fatturazione di Aruba</w:t>
      </w:r>
    </w:p>
    <w:p w14:paraId="11672412" w14:textId="77777777" w:rsidR="005634C3" w:rsidRPr="005634C3" w:rsidRDefault="005634C3" w:rsidP="00E6472E">
      <w:pPr>
        <w:numPr>
          <w:ilvl w:val="0"/>
          <w:numId w:val="2"/>
        </w:numPr>
        <w:spacing w:after="0" w:line="240" w:lineRule="auto"/>
        <w:ind w:left="709"/>
        <w:contextualSpacing/>
        <w:rPr>
          <w:rFonts w:ascii="Aptos" w:hAnsi="Aptos" w:cs="Aptos"/>
          <w:kern w:val="0"/>
          <w:sz w:val="24"/>
          <w:szCs w:val="24"/>
          <w:lang w:eastAsia="it-IT"/>
          <w14:ligatures w14:val="none"/>
        </w:rPr>
      </w:pPr>
      <w:r w:rsidRPr="005634C3">
        <w:rPr>
          <w:rFonts w:ascii="Aptos" w:hAnsi="Aptos" w:cs="Aptos"/>
          <w:kern w:val="0"/>
          <w:sz w:val="24"/>
          <w:szCs w:val="24"/>
          <w:lang w:eastAsia="it-IT"/>
          <w14:ligatures w14:val="none"/>
        </w:rPr>
        <w:t>registrazione del socio nel servizio di fatturazione elettronica di Aruba</w:t>
      </w:r>
    </w:p>
    <w:p w14:paraId="5AF490CB" w14:textId="5F979941" w:rsidR="007F4774" w:rsidRDefault="005634C3" w:rsidP="00E6472E">
      <w:pPr>
        <w:numPr>
          <w:ilvl w:val="0"/>
          <w:numId w:val="2"/>
        </w:numPr>
        <w:spacing w:after="0" w:line="276" w:lineRule="auto"/>
        <w:ind w:left="709"/>
        <w:contextualSpacing/>
        <w:rPr>
          <w:rFonts w:ascii="Aptos" w:hAnsi="Aptos" w:cs="Aptos"/>
          <w:kern w:val="0"/>
          <w:sz w:val="24"/>
          <w:szCs w:val="24"/>
          <w:lang w:eastAsia="it-IT"/>
          <w14:ligatures w14:val="none"/>
        </w:rPr>
      </w:pPr>
      <w:r w:rsidRPr="005634C3">
        <w:rPr>
          <w:rFonts w:ascii="Aptos" w:hAnsi="Aptos" w:cs="Aptos"/>
          <w:kern w:val="0"/>
          <w:sz w:val="24"/>
          <w:szCs w:val="24"/>
          <w:lang w:eastAsia="it-IT"/>
          <w14:ligatures w14:val="none"/>
        </w:rPr>
        <w:t>inserimento della delega al commercialista convenzionato</w:t>
      </w:r>
    </w:p>
    <w:p w14:paraId="04654155" w14:textId="77777777" w:rsidR="00E6472E" w:rsidRPr="00E6472E" w:rsidRDefault="00E6472E" w:rsidP="00E6472E">
      <w:pPr>
        <w:spacing w:after="0" w:line="276" w:lineRule="auto"/>
        <w:contextualSpacing/>
        <w:rPr>
          <w:rFonts w:ascii="Aptos" w:hAnsi="Aptos" w:cs="Aptos"/>
          <w:kern w:val="0"/>
          <w:sz w:val="8"/>
          <w:szCs w:val="8"/>
          <w:lang w:eastAsia="it-IT"/>
          <w14:ligatures w14:val="none"/>
        </w:rPr>
      </w:pPr>
    </w:p>
    <w:p w14:paraId="6842743E" w14:textId="429262FA" w:rsidR="007F4774" w:rsidRPr="007F4774" w:rsidRDefault="00E6472E" w:rsidP="007F4774">
      <w:pPr>
        <w:spacing w:after="0" w:line="240" w:lineRule="auto"/>
        <w:contextualSpacing/>
        <w:rPr>
          <w:rFonts w:ascii="Aptos" w:hAnsi="Aptos" w:cs="Aptos"/>
          <w:kern w:val="0"/>
          <w:sz w:val="32"/>
          <w:szCs w:val="32"/>
          <w:lang w:eastAsia="it-IT"/>
          <w14:ligatures w14:val="none"/>
        </w:rPr>
      </w:pPr>
      <w:bookmarkStart w:id="0" w:name="_Hlk175642680"/>
      <w:r>
        <w:rPr>
          <w:rFonts w:ascii="Aptos" w:hAnsi="Aptos" w:cs="Aptos"/>
          <w:kern w:val="0"/>
          <w:sz w:val="32"/>
          <w:szCs w:val="32"/>
          <w:lang w:eastAsia="it-IT"/>
          <w14:ligatures w14:val="none"/>
        </w:rPr>
        <w:t>Tariffe</w:t>
      </w:r>
      <w:r w:rsidR="007F4774" w:rsidRPr="007F4774">
        <w:rPr>
          <w:rFonts w:ascii="Aptos" w:hAnsi="Aptos" w:cs="Aptos"/>
          <w:kern w:val="0"/>
          <w:sz w:val="32"/>
          <w:szCs w:val="32"/>
          <w:lang w:eastAsia="it-IT"/>
          <w14:ligatures w14:val="none"/>
        </w:rPr>
        <w:t>:</w:t>
      </w:r>
    </w:p>
    <w:bookmarkEnd w:id="0"/>
    <w:p w14:paraId="67133DB2" w14:textId="6A333B2A" w:rsidR="005634C3" w:rsidRPr="00E6472E" w:rsidRDefault="00E6472E" w:rsidP="00E6472E">
      <w:pPr>
        <w:spacing w:after="0" w:line="240" w:lineRule="auto"/>
        <w:rPr>
          <w:rFonts w:ascii="Aptos" w:hAnsi="Aptos" w:cs="Aptos"/>
          <w:kern w:val="0"/>
          <w:sz w:val="28"/>
          <w:szCs w:val="28"/>
          <w:lang w:eastAsia="it-IT"/>
          <w14:ligatures w14:val="none"/>
        </w:rPr>
      </w:pPr>
      <w:r>
        <w:rPr>
          <w:rFonts w:ascii="Aptos" w:hAnsi="Aptos" w:cs="Aptos"/>
          <w:kern w:val="0"/>
          <w:sz w:val="28"/>
          <w:szCs w:val="28"/>
          <w:lang w:eastAsia="it-IT"/>
          <w14:ligatures w14:val="none"/>
        </w:rPr>
        <w:t>R</w:t>
      </w:r>
      <w:r w:rsidR="005634C3" w:rsidRPr="00E6472E">
        <w:rPr>
          <w:rFonts w:ascii="Aptos" w:hAnsi="Aptos" w:cs="Aptos"/>
          <w:kern w:val="0"/>
          <w:sz w:val="28"/>
          <w:szCs w:val="28"/>
          <w:lang w:eastAsia="it-IT"/>
          <w14:ligatures w14:val="none"/>
        </w:rPr>
        <w:t>edazione di tutte le fatture elettroniche in corso d’anno ai seguenti costi:</w:t>
      </w:r>
    </w:p>
    <w:p w14:paraId="6832D172" w14:textId="5C9181C5" w:rsidR="005634C3" w:rsidRPr="007F4774" w:rsidRDefault="005634C3" w:rsidP="007F4774">
      <w:pPr>
        <w:numPr>
          <w:ilvl w:val="0"/>
          <w:numId w:val="3"/>
        </w:numPr>
        <w:spacing w:after="0" w:line="240" w:lineRule="auto"/>
        <w:ind w:left="709"/>
        <w:contextualSpacing/>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 xml:space="preserve">fino a 50 fatture/anno: 80€/anno+oneri.  Totale 100,8€ </w:t>
      </w:r>
      <w:r w:rsidR="006A542C" w:rsidRPr="007F4774">
        <w:rPr>
          <w:rFonts w:ascii="Aptos" w:hAnsi="Aptos" w:cs="Aptos"/>
          <w:color w:val="FF0000"/>
          <w:kern w:val="0"/>
          <w:sz w:val="28"/>
          <w:szCs w:val="28"/>
          <w:lang w:eastAsia="it-IT"/>
          <w14:ligatures w14:val="none"/>
        </w:rPr>
        <w:t>= 2€ cad.</w:t>
      </w:r>
    </w:p>
    <w:p w14:paraId="0099DEF4" w14:textId="078F6C77" w:rsidR="005634C3" w:rsidRPr="007F4774" w:rsidRDefault="005634C3" w:rsidP="007F4774">
      <w:pPr>
        <w:numPr>
          <w:ilvl w:val="0"/>
          <w:numId w:val="3"/>
        </w:numPr>
        <w:spacing w:after="0" w:line="240" w:lineRule="auto"/>
        <w:ind w:left="709"/>
        <w:contextualSpacing/>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da 51 a 100 fatture/anno: 120€/anno+oneri. Totale = 151,2€</w:t>
      </w:r>
      <w:r w:rsidR="006A542C" w:rsidRPr="007F4774">
        <w:rPr>
          <w:rFonts w:ascii="Aptos" w:hAnsi="Aptos" w:cs="Aptos"/>
          <w:kern w:val="0"/>
          <w:sz w:val="28"/>
          <w:szCs w:val="28"/>
          <w:lang w:eastAsia="it-IT"/>
          <w14:ligatures w14:val="none"/>
        </w:rPr>
        <w:t xml:space="preserve"> </w:t>
      </w:r>
      <w:r w:rsidR="006A542C" w:rsidRPr="007F4774">
        <w:rPr>
          <w:rFonts w:ascii="Aptos" w:hAnsi="Aptos" w:cs="Aptos"/>
          <w:color w:val="FF0000"/>
          <w:kern w:val="0"/>
          <w:sz w:val="28"/>
          <w:szCs w:val="28"/>
          <w:lang w:eastAsia="it-IT"/>
          <w14:ligatures w14:val="none"/>
        </w:rPr>
        <w:t>= 1,5€ cad.</w:t>
      </w:r>
    </w:p>
    <w:p w14:paraId="2A0AF6A2" w14:textId="5DF67AC7" w:rsidR="005634C3" w:rsidRPr="007F4774" w:rsidRDefault="005634C3" w:rsidP="007F4774">
      <w:pPr>
        <w:numPr>
          <w:ilvl w:val="0"/>
          <w:numId w:val="3"/>
        </w:numPr>
        <w:spacing w:after="0" w:line="240" w:lineRule="auto"/>
        <w:ind w:left="709"/>
        <w:contextualSpacing/>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da 101 a 200 fatture/anno: 180€/anno +oneri.   Totale = 226,8€</w:t>
      </w:r>
      <w:r w:rsidR="006A542C" w:rsidRPr="007F4774">
        <w:rPr>
          <w:rFonts w:ascii="Aptos" w:hAnsi="Aptos" w:cs="Aptos"/>
          <w:kern w:val="0"/>
          <w:sz w:val="28"/>
          <w:szCs w:val="28"/>
          <w:lang w:eastAsia="it-IT"/>
          <w14:ligatures w14:val="none"/>
        </w:rPr>
        <w:t xml:space="preserve"> </w:t>
      </w:r>
      <w:r w:rsidR="006A542C" w:rsidRPr="007F4774">
        <w:rPr>
          <w:rFonts w:ascii="Aptos" w:hAnsi="Aptos" w:cs="Aptos"/>
          <w:color w:val="FF0000"/>
          <w:kern w:val="0"/>
          <w:sz w:val="28"/>
          <w:szCs w:val="28"/>
          <w:lang w:eastAsia="it-IT"/>
          <w14:ligatures w14:val="none"/>
        </w:rPr>
        <w:t>= 1,13 cad.</w:t>
      </w:r>
    </w:p>
    <w:p w14:paraId="01A45CFA" w14:textId="13984764" w:rsidR="005634C3" w:rsidRPr="007F4774" w:rsidRDefault="005634C3" w:rsidP="007F4774">
      <w:pPr>
        <w:numPr>
          <w:ilvl w:val="0"/>
          <w:numId w:val="3"/>
        </w:numPr>
        <w:spacing w:after="0" w:line="240" w:lineRule="auto"/>
        <w:ind w:left="709"/>
        <w:contextualSpacing/>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da 201 a 350 fatture/anno: 280 €/anno+oneri.   Totale = 352,8</w:t>
      </w:r>
      <w:r w:rsidR="006A542C" w:rsidRPr="007F4774">
        <w:rPr>
          <w:rFonts w:ascii="Aptos" w:hAnsi="Aptos" w:cs="Aptos"/>
          <w:kern w:val="0"/>
          <w:sz w:val="28"/>
          <w:szCs w:val="28"/>
          <w:lang w:eastAsia="it-IT"/>
          <w14:ligatures w14:val="none"/>
        </w:rPr>
        <w:t xml:space="preserve"> </w:t>
      </w:r>
      <w:r w:rsidR="006A542C" w:rsidRPr="007F4774">
        <w:rPr>
          <w:rFonts w:ascii="Aptos" w:hAnsi="Aptos" w:cs="Aptos"/>
          <w:color w:val="FF0000"/>
          <w:kern w:val="0"/>
          <w:sz w:val="28"/>
          <w:szCs w:val="28"/>
          <w:lang w:eastAsia="it-IT"/>
          <w14:ligatures w14:val="none"/>
        </w:rPr>
        <w:t>= 1€ cad.</w:t>
      </w:r>
    </w:p>
    <w:p w14:paraId="198FA3AC" w14:textId="72F3662B" w:rsidR="005634C3" w:rsidRPr="005634C3" w:rsidRDefault="005634C3" w:rsidP="007F4774">
      <w:pPr>
        <w:numPr>
          <w:ilvl w:val="0"/>
          <w:numId w:val="3"/>
        </w:numPr>
        <w:spacing w:after="0" w:line="240" w:lineRule="auto"/>
        <w:ind w:left="709"/>
        <w:contextualSpacing/>
        <w:rPr>
          <w:rFonts w:ascii="Aptos" w:hAnsi="Aptos" w:cs="Aptos"/>
          <w:kern w:val="0"/>
          <w:sz w:val="32"/>
          <w:szCs w:val="32"/>
          <w:lang w:eastAsia="it-IT"/>
          <w14:ligatures w14:val="none"/>
        </w:rPr>
      </w:pPr>
      <w:r w:rsidRPr="007F4774">
        <w:rPr>
          <w:rFonts w:ascii="Aptos" w:hAnsi="Aptos" w:cs="Aptos"/>
          <w:kern w:val="0"/>
          <w:sz w:val="28"/>
          <w:szCs w:val="28"/>
          <w:lang w:eastAsia="it-IT"/>
          <w14:ligatures w14:val="none"/>
        </w:rPr>
        <w:t>oltre le 350 fatture/anno</w:t>
      </w:r>
      <w:r w:rsidR="006A542C" w:rsidRPr="007F4774">
        <w:rPr>
          <w:rFonts w:ascii="Aptos" w:hAnsi="Aptos" w:cs="Aptos"/>
          <w:kern w:val="0"/>
          <w:sz w:val="28"/>
          <w:szCs w:val="28"/>
          <w:lang w:eastAsia="it-IT"/>
          <w14:ligatures w14:val="none"/>
        </w:rPr>
        <w:t>. Preventivo come 4) e conguaglio trimestrale a 1€ per fattura.</w:t>
      </w:r>
      <w:r w:rsidR="006A542C">
        <w:rPr>
          <w:rFonts w:ascii="Aptos" w:hAnsi="Aptos" w:cs="Aptos"/>
          <w:kern w:val="0"/>
          <w:sz w:val="32"/>
          <w:szCs w:val="32"/>
          <w:lang w:eastAsia="it-IT"/>
          <w14:ligatures w14:val="none"/>
        </w:rPr>
        <w:t xml:space="preserve"> </w:t>
      </w:r>
    </w:p>
    <w:p w14:paraId="46450D23" w14:textId="03FC95C3" w:rsidR="007F4774" w:rsidRPr="00E6472E" w:rsidRDefault="00E6472E" w:rsidP="00E6472E">
      <w:pPr>
        <w:spacing w:after="0" w:line="240" w:lineRule="auto"/>
        <w:rPr>
          <w:rFonts w:ascii="Aptos" w:hAnsi="Aptos" w:cs="Aptos"/>
          <w:kern w:val="0"/>
          <w:sz w:val="32"/>
          <w:szCs w:val="32"/>
          <w:lang w:eastAsia="it-IT"/>
          <w14:ligatures w14:val="none"/>
        </w:rPr>
      </w:pPr>
      <w:r>
        <w:rPr>
          <w:rFonts w:ascii="Aptos" w:hAnsi="Aptos" w:cs="Aptos"/>
          <w:kern w:val="0"/>
          <w:sz w:val="32"/>
          <w:szCs w:val="32"/>
          <w:lang w:eastAsia="it-IT"/>
          <w14:ligatures w14:val="none"/>
        </w:rPr>
        <w:t>Modalità o</w:t>
      </w:r>
      <w:r w:rsidR="007F4774" w:rsidRPr="00E6472E">
        <w:rPr>
          <w:rFonts w:ascii="Aptos" w:hAnsi="Aptos" w:cs="Aptos"/>
          <w:kern w:val="0"/>
          <w:sz w:val="32"/>
          <w:szCs w:val="32"/>
          <w:lang w:eastAsia="it-IT"/>
          <w14:ligatures w14:val="none"/>
        </w:rPr>
        <w:t>perativ</w:t>
      </w:r>
      <w:r>
        <w:rPr>
          <w:rFonts w:ascii="Aptos" w:hAnsi="Aptos" w:cs="Aptos"/>
          <w:kern w:val="0"/>
          <w:sz w:val="32"/>
          <w:szCs w:val="32"/>
          <w:lang w:eastAsia="it-IT"/>
          <w14:ligatures w14:val="none"/>
        </w:rPr>
        <w:t>e</w:t>
      </w:r>
      <w:r w:rsidR="007F4774" w:rsidRPr="00E6472E">
        <w:rPr>
          <w:rFonts w:ascii="Aptos" w:hAnsi="Aptos" w:cs="Aptos"/>
          <w:kern w:val="0"/>
          <w:sz w:val="32"/>
          <w:szCs w:val="32"/>
          <w:lang w:eastAsia="it-IT"/>
          <w14:ligatures w14:val="none"/>
        </w:rPr>
        <w:t>:</w:t>
      </w:r>
    </w:p>
    <w:p w14:paraId="3686CC33" w14:textId="2EDAAD48" w:rsidR="005634C3" w:rsidRPr="007F4774" w:rsidRDefault="00E6472E" w:rsidP="007F4774">
      <w:pPr>
        <w:spacing w:after="0" w:line="240" w:lineRule="auto"/>
        <w:rPr>
          <w:rFonts w:ascii="Aptos" w:hAnsi="Aptos" w:cs="Aptos"/>
          <w:kern w:val="0"/>
          <w:sz w:val="28"/>
          <w:szCs w:val="28"/>
          <w:lang w:eastAsia="it-IT"/>
          <w14:ligatures w14:val="none"/>
        </w:rPr>
      </w:pPr>
      <w:r>
        <w:rPr>
          <w:rFonts w:ascii="Aptos" w:hAnsi="Aptos" w:cs="Aptos"/>
          <w:kern w:val="0"/>
          <w:sz w:val="28"/>
          <w:szCs w:val="28"/>
          <w:lang w:eastAsia="it-IT"/>
          <w14:ligatures w14:val="none"/>
        </w:rPr>
        <w:t>I</w:t>
      </w:r>
      <w:r w:rsidR="005634C3" w:rsidRPr="007F4774">
        <w:rPr>
          <w:rFonts w:ascii="Aptos" w:hAnsi="Aptos" w:cs="Aptos"/>
          <w:kern w:val="0"/>
          <w:sz w:val="28"/>
          <w:szCs w:val="28"/>
          <w:lang w:eastAsia="it-IT"/>
          <w14:ligatures w14:val="none"/>
        </w:rPr>
        <w:t xml:space="preserve">l socio dovrà fornire, </w:t>
      </w:r>
      <w:r w:rsidR="00560DA3" w:rsidRPr="007F4774">
        <w:rPr>
          <w:rFonts w:ascii="Aptos" w:hAnsi="Aptos" w:cs="Aptos"/>
          <w:kern w:val="0"/>
          <w:sz w:val="28"/>
          <w:szCs w:val="28"/>
          <w:lang w:eastAsia="it-IT"/>
          <w14:ligatures w14:val="none"/>
        </w:rPr>
        <w:t xml:space="preserve">entro il </w:t>
      </w:r>
      <w:r w:rsidR="005634C3" w:rsidRPr="007F4774">
        <w:rPr>
          <w:rFonts w:ascii="Aptos" w:hAnsi="Aptos" w:cs="Aptos"/>
          <w:kern w:val="0"/>
          <w:sz w:val="28"/>
          <w:szCs w:val="28"/>
          <w:lang w:eastAsia="it-IT"/>
          <w14:ligatures w14:val="none"/>
        </w:rPr>
        <w:t xml:space="preserve">lunedì </w:t>
      </w:r>
      <w:r w:rsidR="00560DA3" w:rsidRPr="007F4774">
        <w:rPr>
          <w:rFonts w:ascii="Aptos" w:hAnsi="Aptos" w:cs="Aptos"/>
          <w:kern w:val="0"/>
          <w:sz w:val="28"/>
          <w:szCs w:val="28"/>
          <w:lang w:eastAsia="it-IT"/>
          <w14:ligatures w14:val="none"/>
        </w:rPr>
        <w:t>di ogni settimana, il</w:t>
      </w:r>
      <w:r w:rsidR="005634C3" w:rsidRPr="007F4774">
        <w:rPr>
          <w:rFonts w:ascii="Aptos" w:hAnsi="Aptos" w:cs="Aptos"/>
          <w:kern w:val="0"/>
          <w:sz w:val="28"/>
          <w:szCs w:val="28"/>
          <w:lang w:eastAsia="it-IT"/>
          <w14:ligatures w14:val="none"/>
        </w:rPr>
        <w:t xml:space="preserve"> prospetto</w:t>
      </w:r>
      <w:r w:rsidR="00560DA3" w:rsidRPr="007F4774">
        <w:rPr>
          <w:rFonts w:ascii="Aptos" w:hAnsi="Aptos" w:cs="Aptos"/>
          <w:kern w:val="0"/>
          <w:sz w:val="28"/>
          <w:szCs w:val="28"/>
          <w:lang w:eastAsia="it-IT"/>
          <w14:ligatures w14:val="none"/>
        </w:rPr>
        <w:t xml:space="preserve"> degli incassi della settimana precedente</w:t>
      </w:r>
      <w:r w:rsidR="005634C3" w:rsidRPr="007F4774">
        <w:rPr>
          <w:rFonts w:ascii="Aptos" w:hAnsi="Aptos" w:cs="Aptos"/>
          <w:kern w:val="0"/>
          <w:sz w:val="28"/>
          <w:szCs w:val="28"/>
          <w:lang w:eastAsia="it-IT"/>
          <w14:ligatures w14:val="none"/>
        </w:rPr>
        <w:t xml:space="preserve"> con tutti i dati necessari per procedere con la fatturazione</w:t>
      </w:r>
      <w:r w:rsidR="00560DA3" w:rsidRPr="007F4774">
        <w:rPr>
          <w:rFonts w:ascii="Aptos" w:hAnsi="Aptos" w:cs="Aptos"/>
          <w:kern w:val="0"/>
          <w:sz w:val="28"/>
          <w:szCs w:val="28"/>
          <w:lang w:eastAsia="it-IT"/>
          <w14:ligatures w14:val="none"/>
        </w:rPr>
        <w:t xml:space="preserve"> entro i 12 giorni prescritti.</w:t>
      </w:r>
    </w:p>
    <w:p w14:paraId="52215AC0" w14:textId="683D44B1" w:rsidR="005C7349" w:rsidRPr="007F4774" w:rsidRDefault="005634C3" w:rsidP="007F4774">
      <w:pPr>
        <w:spacing w:line="240" w:lineRule="auto"/>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Il commercialista convenzionato provvederà a inoltrare le fatture (recapitandole anche al socio</w:t>
      </w:r>
      <w:r w:rsidR="00221682" w:rsidRPr="007F4774">
        <w:rPr>
          <w:rFonts w:ascii="Aptos" w:hAnsi="Aptos" w:cs="Aptos"/>
          <w:kern w:val="0"/>
          <w:sz w:val="28"/>
          <w:szCs w:val="28"/>
          <w:lang w:eastAsia="it-IT"/>
          <w14:ligatures w14:val="none"/>
        </w:rPr>
        <w:t xml:space="preserve"> in pdf</w:t>
      </w:r>
      <w:r w:rsidRPr="007F4774">
        <w:rPr>
          <w:rFonts w:ascii="Aptos" w:hAnsi="Aptos" w:cs="Aptos"/>
          <w:kern w:val="0"/>
          <w:sz w:val="28"/>
          <w:szCs w:val="28"/>
          <w:lang w:eastAsia="it-IT"/>
          <w14:ligatures w14:val="none"/>
        </w:rPr>
        <w:t>) e non sarà responsabile per eventuali dati errati o omissioni di dati necessari da parte del socio.</w:t>
      </w:r>
    </w:p>
    <w:p w14:paraId="17D45A7E" w14:textId="53F7824C" w:rsidR="00560DA3" w:rsidRDefault="00560DA3" w:rsidP="007F4774">
      <w:pPr>
        <w:spacing w:line="240" w:lineRule="auto"/>
        <w:rPr>
          <w:rFonts w:ascii="Aptos" w:hAnsi="Aptos" w:cs="Aptos"/>
          <w:kern w:val="0"/>
          <w:sz w:val="28"/>
          <w:szCs w:val="28"/>
          <w:lang w:eastAsia="it-IT"/>
          <w14:ligatures w14:val="none"/>
        </w:rPr>
      </w:pPr>
      <w:r w:rsidRPr="007F4774">
        <w:rPr>
          <w:rFonts w:ascii="Aptos" w:hAnsi="Aptos" w:cs="Aptos"/>
          <w:kern w:val="0"/>
          <w:sz w:val="28"/>
          <w:szCs w:val="28"/>
          <w:lang w:eastAsia="it-IT"/>
          <w14:ligatures w14:val="none"/>
        </w:rPr>
        <w:t>Nel caso in cui, per mancanza di dati o dati errati, non fosse possibile emettere alcune fatture, il prospetto sarà restituito al socio con richiesta dei dati mancanti che saranno forniti con il prospetto del lunedì successivo (con il rischio di sforare i 12 giorni prescritti con possibilità di sanzioni da parte dell’A.d.E.</w:t>
      </w:r>
      <w:r w:rsidR="006A542C" w:rsidRPr="007F4774">
        <w:rPr>
          <w:rFonts w:ascii="Aptos" w:hAnsi="Aptos" w:cs="Aptos"/>
          <w:kern w:val="0"/>
          <w:sz w:val="28"/>
          <w:szCs w:val="28"/>
          <w:lang w:eastAsia="it-IT"/>
          <w14:ligatures w14:val="none"/>
        </w:rPr>
        <w:t>)</w:t>
      </w:r>
    </w:p>
    <w:p w14:paraId="3399754A" w14:textId="21D03B77" w:rsidR="00E6472E" w:rsidRDefault="00E6472E" w:rsidP="007F4774">
      <w:pPr>
        <w:spacing w:line="240" w:lineRule="auto"/>
        <w:rPr>
          <w:rFonts w:ascii="Aptos" w:hAnsi="Aptos" w:cs="Aptos"/>
          <w:kern w:val="0"/>
          <w:sz w:val="28"/>
          <w:szCs w:val="28"/>
          <w:lang w:eastAsia="it-IT"/>
          <w14:ligatures w14:val="none"/>
        </w:rPr>
      </w:pPr>
      <w:r>
        <w:rPr>
          <w:rFonts w:ascii="Aptos" w:hAnsi="Aptos" w:cs="Aptos"/>
          <w:kern w:val="0"/>
          <w:sz w:val="28"/>
          <w:szCs w:val="28"/>
          <w:lang w:eastAsia="it-IT"/>
          <w14:ligatures w14:val="none"/>
        </w:rPr>
        <w:t xml:space="preserve">Il socio ha scelto lo scaglione tariffario ………………. (tra 1 e 5) </w:t>
      </w:r>
    </w:p>
    <w:p w14:paraId="65E68879" w14:textId="18560D74" w:rsidR="00E6472E" w:rsidRDefault="00F56EE5" w:rsidP="007F4774">
      <w:pPr>
        <w:spacing w:line="240" w:lineRule="auto"/>
        <w:rPr>
          <w:rFonts w:ascii="Aptos" w:hAnsi="Aptos" w:cs="Aptos"/>
          <w:kern w:val="0"/>
          <w:sz w:val="28"/>
          <w:szCs w:val="28"/>
          <w:lang w:eastAsia="it-IT"/>
          <w14:ligatures w14:val="none"/>
        </w:rPr>
      </w:pPr>
      <w:r>
        <w:rPr>
          <w:rFonts w:ascii="Aptos" w:hAnsi="Aptos" w:cs="Aptos"/>
          <w:kern w:val="0"/>
          <w:sz w:val="28"/>
          <w:szCs w:val="28"/>
          <w:lang w:eastAsia="it-IT"/>
          <w14:ligatures w14:val="none"/>
        </w:rPr>
        <w:t>Il socio ha scelto la scheda ………………………………. ( tra B1, B2, B3)</w:t>
      </w:r>
    </w:p>
    <w:p w14:paraId="7A45DBBB" w14:textId="580E661E" w:rsidR="00E6472E" w:rsidRPr="007F4774" w:rsidRDefault="00E6472E" w:rsidP="007F4774">
      <w:pPr>
        <w:spacing w:line="240" w:lineRule="auto"/>
        <w:rPr>
          <w:sz w:val="28"/>
          <w:szCs w:val="28"/>
        </w:rPr>
      </w:pPr>
      <w:r>
        <w:rPr>
          <w:rFonts w:ascii="Aptos" w:hAnsi="Aptos" w:cs="Aptos"/>
          <w:kern w:val="0"/>
          <w:sz w:val="28"/>
          <w:szCs w:val="28"/>
          <w:lang w:eastAsia="it-IT"/>
          <w14:ligatures w14:val="none"/>
        </w:rPr>
        <w:t xml:space="preserve">Milano, data………………………..          firma del socio …………………………………… </w:t>
      </w:r>
    </w:p>
    <w:sectPr w:rsidR="00E6472E" w:rsidRPr="007F47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E4048"/>
    <w:multiLevelType w:val="hybridMultilevel"/>
    <w:tmpl w:val="0F0ECB5A"/>
    <w:lvl w:ilvl="0" w:tplc="1A8E17F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 w15:restartNumberingAfterBreak="0">
    <w:nsid w:val="51DD4444"/>
    <w:multiLevelType w:val="hybridMultilevel"/>
    <w:tmpl w:val="378C77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1526FF"/>
    <w:multiLevelType w:val="hybridMultilevel"/>
    <w:tmpl w:val="6A20AE3C"/>
    <w:lvl w:ilvl="0" w:tplc="D15424AE">
      <w:start w:val="1"/>
      <w:numFmt w:val="decimal"/>
      <w:lvlText w:val="%1)"/>
      <w:lvlJc w:val="left"/>
      <w:pPr>
        <w:ind w:left="1080" w:hanging="360"/>
      </w:pPr>
      <w:rPr>
        <w:rFonts w:hint="default"/>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679891306">
    <w:abstractNumId w:val="1"/>
  </w:num>
  <w:num w:numId="2" w16cid:durableId="569197685">
    <w:abstractNumId w:val="0"/>
  </w:num>
  <w:num w:numId="3" w16cid:durableId="65387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C3"/>
    <w:rsid w:val="000523B1"/>
    <w:rsid w:val="00083575"/>
    <w:rsid w:val="00172EA9"/>
    <w:rsid w:val="00221682"/>
    <w:rsid w:val="00342E74"/>
    <w:rsid w:val="004C3AA9"/>
    <w:rsid w:val="00560DA3"/>
    <w:rsid w:val="005634C3"/>
    <w:rsid w:val="00595C17"/>
    <w:rsid w:val="005C7349"/>
    <w:rsid w:val="006A542C"/>
    <w:rsid w:val="00706575"/>
    <w:rsid w:val="007F4774"/>
    <w:rsid w:val="00C9035D"/>
    <w:rsid w:val="00CC2DB3"/>
    <w:rsid w:val="00CF7D2D"/>
    <w:rsid w:val="00DC344A"/>
    <w:rsid w:val="00E6472E"/>
    <w:rsid w:val="00F56EE5"/>
    <w:rsid w:val="00F6343C"/>
    <w:rsid w:val="00FF5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45F1"/>
  <w15:chartTrackingRefBased/>
  <w15:docId w15:val="{F1A765EF-6534-4C2A-A547-6C05A1DD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3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3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34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34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34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34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34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34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34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34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34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34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34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34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34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34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34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34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34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34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34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34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34C3"/>
    <w:rPr>
      <w:i/>
      <w:iCs/>
      <w:color w:val="404040" w:themeColor="text1" w:themeTint="BF"/>
    </w:rPr>
  </w:style>
  <w:style w:type="paragraph" w:styleId="Paragrafoelenco">
    <w:name w:val="List Paragraph"/>
    <w:basedOn w:val="Normale"/>
    <w:uiPriority w:val="34"/>
    <w:qFormat/>
    <w:rsid w:val="005634C3"/>
    <w:pPr>
      <w:ind w:left="720"/>
      <w:contextualSpacing/>
    </w:pPr>
  </w:style>
  <w:style w:type="character" w:styleId="Enfasiintensa">
    <w:name w:val="Intense Emphasis"/>
    <w:basedOn w:val="Carpredefinitoparagrafo"/>
    <w:uiPriority w:val="21"/>
    <w:qFormat/>
    <w:rsid w:val="005634C3"/>
    <w:rPr>
      <w:i/>
      <w:iCs/>
      <w:color w:val="0F4761" w:themeColor="accent1" w:themeShade="BF"/>
    </w:rPr>
  </w:style>
  <w:style w:type="paragraph" w:styleId="Citazioneintensa">
    <w:name w:val="Intense Quote"/>
    <w:basedOn w:val="Normale"/>
    <w:next w:val="Normale"/>
    <w:link w:val="CitazioneintensaCarattere"/>
    <w:uiPriority w:val="30"/>
    <w:qFormat/>
    <w:rsid w:val="00563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34C3"/>
    <w:rPr>
      <w:i/>
      <w:iCs/>
      <w:color w:val="0F4761" w:themeColor="accent1" w:themeShade="BF"/>
    </w:rPr>
  </w:style>
  <w:style w:type="character" w:styleId="Riferimentointenso">
    <w:name w:val="Intense Reference"/>
    <w:basedOn w:val="Carpredefinitoparagrafo"/>
    <w:uiPriority w:val="32"/>
    <w:qFormat/>
    <w:rsid w:val="005634C3"/>
    <w:rPr>
      <w:b/>
      <w:bCs/>
      <w:smallCaps/>
      <w:color w:val="0F4761" w:themeColor="accent1" w:themeShade="BF"/>
      <w:spacing w:val="5"/>
    </w:rPr>
  </w:style>
  <w:style w:type="character" w:customStyle="1" w:styleId="Corpodeltesto">
    <w:name w:val="Corpo del testo_"/>
    <w:basedOn w:val="Carpredefinitoparagrafo"/>
    <w:link w:val="Corpodeltesto1"/>
    <w:rsid w:val="00221682"/>
    <w:rPr>
      <w:rFonts w:ascii="Arial" w:eastAsia="Arial" w:hAnsi="Arial" w:cs="Arial"/>
      <w:sz w:val="20"/>
      <w:szCs w:val="20"/>
    </w:rPr>
  </w:style>
  <w:style w:type="paragraph" w:customStyle="1" w:styleId="Corpodeltesto1">
    <w:name w:val="Corpo del testo1"/>
    <w:basedOn w:val="Normale"/>
    <w:link w:val="Corpodeltesto"/>
    <w:rsid w:val="00221682"/>
    <w:pPr>
      <w:widowControl w:val="0"/>
      <w:spacing w:after="0" w:line="473"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308</Words>
  <Characters>1757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claudio parolin</dc:creator>
  <cp:keywords/>
  <dc:description/>
  <cp:lastModifiedBy>Parolin Parolin</cp:lastModifiedBy>
  <cp:revision>4</cp:revision>
  <dcterms:created xsi:type="dcterms:W3CDTF">2024-08-27T07:25:00Z</dcterms:created>
  <dcterms:modified xsi:type="dcterms:W3CDTF">2024-08-27T07:29:00Z</dcterms:modified>
</cp:coreProperties>
</file>