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C463" w14:textId="77777777" w:rsidR="00B84838" w:rsidRPr="00A27373" w:rsidRDefault="00E626A9" w:rsidP="00A27373">
      <w:pPr>
        <w:spacing w:before="58"/>
        <w:ind w:left="385" w:right="665"/>
        <w:jc w:val="center"/>
        <w:rPr>
          <w:rFonts w:eastAsia="Arial" w:cstheme="minorHAnsi"/>
          <w:color w:val="1F497D" w:themeColor="text2"/>
          <w:sz w:val="28"/>
          <w:szCs w:val="28"/>
          <w:lang w:val="it-IT"/>
        </w:rPr>
      </w:pPr>
      <w:r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F</w:t>
      </w:r>
      <w:r w:rsidRPr="00A27373">
        <w:rPr>
          <w:rFonts w:eastAsia="Arial" w:cstheme="minorHAnsi"/>
          <w:b/>
          <w:bCs/>
          <w:color w:val="1F497D" w:themeColor="text2"/>
          <w:spacing w:val="-2"/>
          <w:sz w:val="28"/>
          <w:szCs w:val="28"/>
          <w:lang w:val="it-IT"/>
        </w:rPr>
        <w:t>o</w:t>
      </w:r>
      <w:r w:rsidRPr="00A27373">
        <w:rPr>
          <w:rFonts w:eastAsia="Arial" w:cstheme="minorHAnsi"/>
          <w:b/>
          <w:bCs/>
          <w:color w:val="1F497D" w:themeColor="text2"/>
          <w:spacing w:val="1"/>
          <w:sz w:val="28"/>
          <w:szCs w:val="28"/>
          <w:lang w:val="it-IT"/>
        </w:rPr>
        <w:t>n</w:t>
      </w:r>
      <w:r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do</w:t>
      </w:r>
      <w:r w:rsidRPr="00A27373">
        <w:rPr>
          <w:rFonts w:eastAsia="Arial" w:cstheme="minorHAnsi"/>
          <w:b/>
          <w:bCs/>
          <w:color w:val="1F497D" w:themeColor="text2"/>
          <w:spacing w:val="-18"/>
          <w:sz w:val="28"/>
          <w:szCs w:val="28"/>
          <w:lang w:val="it-IT"/>
        </w:rPr>
        <w:t xml:space="preserve"> </w:t>
      </w:r>
      <w:r w:rsidRPr="00A27373">
        <w:rPr>
          <w:rFonts w:eastAsia="Arial" w:cstheme="minorHAnsi"/>
          <w:b/>
          <w:bCs/>
          <w:color w:val="1F497D" w:themeColor="text2"/>
          <w:spacing w:val="2"/>
          <w:sz w:val="28"/>
          <w:szCs w:val="28"/>
          <w:lang w:val="it-IT"/>
        </w:rPr>
        <w:t>I</w:t>
      </w:r>
      <w:r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m</w:t>
      </w:r>
      <w:r w:rsidRPr="00A27373">
        <w:rPr>
          <w:rFonts w:eastAsia="Arial" w:cstheme="minorHAnsi"/>
          <w:b/>
          <w:bCs/>
          <w:color w:val="1F497D" w:themeColor="text2"/>
          <w:spacing w:val="-2"/>
          <w:sz w:val="28"/>
          <w:szCs w:val="28"/>
          <w:lang w:val="it-IT"/>
        </w:rPr>
        <w:t>p</w:t>
      </w:r>
      <w:r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r</w:t>
      </w:r>
      <w:r w:rsidRPr="00A27373">
        <w:rPr>
          <w:rFonts w:eastAsia="Arial" w:cstheme="minorHAnsi"/>
          <w:b/>
          <w:bCs/>
          <w:color w:val="1F497D" w:themeColor="text2"/>
          <w:spacing w:val="2"/>
          <w:sz w:val="28"/>
          <w:szCs w:val="28"/>
          <w:lang w:val="it-IT"/>
        </w:rPr>
        <w:t>e</w:t>
      </w:r>
      <w:r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sa</w:t>
      </w:r>
      <w:r w:rsidRPr="00A27373">
        <w:rPr>
          <w:rFonts w:eastAsia="Arial" w:cstheme="minorHAnsi"/>
          <w:b/>
          <w:bCs/>
          <w:color w:val="1F497D" w:themeColor="text2"/>
          <w:spacing w:val="-14"/>
          <w:sz w:val="28"/>
          <w:szCs w:val="28"/>
          <w:lang w:val="it-IT"/>
        </w:rPr>
        <w:t xml:space="preserve"> </w:t>
      </w:r>
      <w:r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Donna</w:t>
      </w:r>
      <w:r w:rsidR="007E7304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 xml:space="preserve"> </w:t>
      </w:r>
      <w:proofErr w:type="gramStart"/>
      <w:r w:rsidR="007E7304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 xml:space="preserve">-  </w:t>
      </w:r>
      <w:r w:rsidR="007E7304"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Ant</w:t>
      </w:r>
      <w:r w:rsidR="007E7304" w:rsidRPr="00A27373">
        <w:rPr>
          <w:rFonts w:eastAsia="Arial" w:cstheme="minorHAnsi"/>
          <w:b/>
          <w:bCs/>
          <w:color w:val="1F497D" w:themeColor="text2"/>
          <w:spacing w:val="-3"/>
          <w:sz w:val="28"/>
          <w:szCs w:val="28"/>
          <w:lang w:val="it-IT"/>
        </w:rPr>
        <w:t>i</w:t>
      </w:r>
      <w:r w:rsidR="007E7304"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cip</w:t>
      </w:r>
      <w:r w:rsidR="007E7304" w:rsidRPr="00A27373">
        <w:rPr>
          <w:rFonts w:eastAsia="Arial" w:cstheme="minorHAnsi"/>
          <w:b/>
          <w:bCs/>
          <w:color w:val="1F497D" w:themeColor="text2"/>
          <w:spacing w:val="-3"/>
          <w:sz w:val="28"/>
          <w:szCs w:val="28"/>
          <w:lang w:val="it-IT"/>
        </w:rPr>
        <w:t>a</w:t>
      </w:r>
      <w:r w:rsidR="007E7304" w:rsidRPr="00A27373"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  <w:t>zione</w:t>
      </w:r>
      <w:proofErr w:type="gramEnd"/>
    </w:p>
    <w:p w14:paraId="3C41E6E0" w14:textId="77777777" w:rsidR="00B84838" w:rsidRPr="00A27373" w:rsidRDefault="00E626A9" w:rsidP="00A27373">
      <w:pPr>
        <w:pStyle w:val="Titolo1"/>
        <w:tabs>
          <w:tab w:val="left" w:pos="1625"/>
          <w:tab w:val="left" w:pos="1992"/>
          <w:tab w:val="left" w:pos="3338"/>
          <w:tab w:val="left" w:pos="3705"/>
          <w:tab w:val="left" w:pos="4617"/>
          <w:tab w:val="left" w:pos="5778"/>
          <w:tab w:val="left" w:pos="6145"/>
          <w:tab w:val="left" w:pos="7490"/>
          <w:tab w:val="left" w:pos="8078"/>
          <w:tab w:val="left" w:pos="9222"/>
        </w:tabs>
        <w:spacing w:before="2" w:line="324" w:lineRule="exact"/>
        <w:ind w:left="385" w:right="665"/>
        <w:jc w:val="center"/>
        <w:rPr>
          <w:rFonts w:asciiTheme="minorHAnsi" w:hAnsiTheme="minorHAnsi" w:cstheme="minorHAnsi"/>
          <w:color w:val="1F497D" w:themeColor="text2"/>
          <w:lang w:val="it-IT"/>
        </w:rPr>
      </w:pPr>
      <w:r w:rsidRPr="00A27373">
        <w:rPr>
          <w:rFonts w:asciiTheme="minorHAnsi" w:hAnsiTheme="minorHAnsi" w:cstheme="minorHAnsi"/>
          <w:color w:val="1F497D" w:themeColor="text2"/>
          <w:lang w:val="it-IT"/>
        </w:rPr>
        <w:t>Inc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e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nt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i</w:t>
      </w:r>
      <w:r w:rsidRPr="00A27373">
        <w:rPr>
          <w:rFonts w:asciiTheme="minorHAnsi" w:hAnsiTheme="minorHAnsi" w:cstheme="minorHAnsi"/>
          <w:color w:val="1F497D" w:themeColor="text2"/>
          <w:spacing w:val="1"/>
          <w:lang w:val="it-IT"/>
        </w:rPr>
        <w:t>v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i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e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</w:r>
      <w:r w:rsidRPr="00A27373">
        <w:rPr>
          <w:rFonts w:asciiTheme="minorHAnsi" w:hAnsiTheme="minorHAnsi" w:cstheme="minorHAnsi"/>
          <w:color w:val="1F497D" w:themeColor="text2"/>
          <w:spacing w:val="-2"/>
          <w:lang w:val="it-IT"/>
        </w:rPr>
        <w:t>c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ontr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ib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uti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a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fo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n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do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per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d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uto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a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s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o</w:t>
      </w:r>
      <w:r w:rsidRPr="00A27373">
        <w:rPr>
          <w:rFonts w:asciiTheme="minorHAnsi" w:hAnsiTheme="minorHAnsi" w:cstheme="minorHAnsi"/>
          <w:color w:val="1F497D" w:themeColor="text2"/>
          <w:spacing w:val="-2"/>
          <w:lang w:val="it-IT"/>
        </w:rPr>
        <w:t>s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tegno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dei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p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r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oge</w:t>
      </w:r>
      <w:r w:rsidRPr="00A27373">
        <w:rPr>
          <w:rFonts w:asciiTheme="minorHAnsi" w:hAnsiTheme="minorHAnsi" w:cstheme="minorHAnsi"/>
          <w:color w:val="1F497D" w:themeColor="text2"/>
          <w:spacing w:val="-2"/>
          <w:lang w:val="it-IT"/>
        </w:rPr>
        <w:t>t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ti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ab/>
        <w:t>di i</w:t>
      </w:r>
      <w:r w:rsidRPr="00A27373">
        <w:rPr>
          <w:rFonts w:asciiTheme="minorHAnsi" w:hAnsiTheme="minorHAnsi" w:cstheme="minorHAnsi"/>
          <w:color w:val="1F497D" w:themeColor="text2"/>
          <w:spacing w:val="1"/>
          <w:lang w:val="it-IT"/>
        </w:rPr>
        <w:t>m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pren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d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itor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i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a</w:t>
      </w:r>
      <w:r w:rsidRPr="00A27373">
        <w:rPr>
          <w:rFonts w:asciiTheme="minorHAnsi" w:hAnsiTheme="minorHAnsi" w:cstheme="minorHAnsi"/>
          <w:color w:val="1F497D" w:themeColor="text2"/>
          <w:spacing w:val="-2"/>
          <w:lang w:val="it-IT"/>
        </w:rPr>
        <w:t xml:space="preserve"> 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f</w:t>
      </w:r>
      <w:r w:rsidRPr="00A27373">
        <w:rPr>
          <w:rFonts w:asciiTheme="minorHAnsi" w:hAnsiTheme="minorHAnsi" w:cstheme="minorHAnsi"/>
          <w:color w:val="1F497D" w:themeColor="text2"/>
          <w:spacing w:val="-3"/>
          <w:lang w:val="it-IT"/>
        </w:rPr>
        <w:t>e</w:t>
      </w:r>
      <w:r w:rsidRPr="00A27373">
        <w:rPr>
          <w:rFonts w:asciiTheme="minorHAnsi" w:hAnsiTheme="minorHAnsi" w:cstheme="minorHAnsi"/>
          <w:color w:val="1F497D" w:themeColor="text2"/>
          <w:spacing w:val="1"/>
          <w:lang w:val="it-IT"/>
        </w:rPr>
        <w:t>m</w:t>
      </w:r>
      <w:r w:rsidRPr="00A27373">
        <w:rPr>
          <w:rFonts w:asciiTheme="minorHAnsi" w:hAnsiTheme="minorHAnsi" w:cstheme="minorHAnsi"/>
          <w:color w:val="1F497D" w:themeColor="text2"/>
          <w:spacing w:val="-2"/>
          <w:lang w:val="it-IT"/>
        </w:rPr>
        <w:t>m</w:t>
      </w:r>
      <w:r w:rsidRPr="00A27373">
        <w:rPr>
          <w:rFonts w:asciiTheme="minorHAnsi" w:hAnsiTheme="minorHAnsi" w:cstheme="minorHAnsi"/>
          <w:color w:val="1F497D" w:themeColor="text2"/>
          <w:lang w:val="it-IT"/>
        </w:rPr>
        <w:t>inile</w:t>
      </w:r>
    </w:p>
    <w:p w14:paraId="47430235" w14:textId="77777777" w:rsidR="00B84838" w:rsidRPr="00343F9F" w:rsidRDefault="00B84838">
      <w:pPr>
        <w:spacing w:before="1" w:line="110" w:lineRule="exact"/>
        <w:rPr>
          <w:sz w:val="11"/>
          <w:szCs w:val="11"/>
          <w:lang w:val="it-IT"/>
        </w:rPr>
      </w:pPr>
    </w:p>
    <w:p w14:paraId="70B87521" w14:textId="77777777" w:rsidR="00B84838" w:rsidRPr="00A27373" w:rsidRDefault="00B84838" w:rsidP="00343F9F">
      <w:pPr>
        <w:ind w:right="660"/>
        <w:jc w:val="center"/>
        <w:rPr>
          <w:rFonts w:eastAsia="Arial" w:cstheme="minorHAnsi"/>
          <w:b/>
          <w:bCs/>
          <w:color w:val="1F497D" w:themeColor="text2"/>
          <w:sz w:val="28"/>
          <w:szCs w:val="28"/>
          <w:lang w:val="it-IT"/>
        </w:rPr>
      </w:pPr>
    </w:p>
    <w:p w14:paraId="3DFBB775" w14:textId="77777777" w:rsidR="00B84838" w:rsidRPr="00A27373" w:rsidRDefault="00E626A9" w:rsidP="00A27373">
      <w:pPr>
        <w:pStyle w:val="Titolo2"/>
        <w:ind w:right="665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A27373">
        <w:rPr>
          <w:rFonts w:asciiTheme="minorHAnsi" w:hAnsiTheme="minorHAnsi" w:cstheme="minorHAnsi"/>
          <w:color w:val="2D2F8A"/>
          <w:spacing w:val="2"/>
          <w:sz w:val="24"/>
          <w:szCs w:val="24"/>
          <w:lang w:val="it-IT"/>
        </w:rPr>
        <w:t>T</w:t>
      </w:r>
      <w:r w:rsidRPr="00A27373">
        <w:rPr>
          <w:rFonts w:asciiTheme="minorHAnsi" w:hAnsiTheme="minorHAnsi" w:cstheme="minorHAnsi"/>
          <w:color w:val="2D2F8A"/>
          <w:spacing w:val="-1"/>
          <w:sz w:val="24"/>
          <w:szCs w:val="24"/>
          <w:lang w:val="it-IT"/>
        </w:rPr>
        <w:t>EMP</w:t>
      </w:r>
      <w:r w:rsidRPr="00A27373">
        <w:rPr>
          <w:rFonts w:asciiTheme="minorHAnsi" w:hAnsiTheme="minorHAnsi" w:cstheme="minorHAnsi"/>
          <w:color w:val="2D2F8A"/>
          <w:sz w:val="24"/>
          <w:szCs w:val="24"/>
          <w:lang w:val="it-IT"/>
        </w:rPr>
        <w:t>I</w:t>
      </w:r>
      <w:r w:rsidR="003C7072">
        <w:rPr>
          <w:rFonts w:asciiTheme="minorHAnsi" w:hAnsiTheme="minorHAnsi" w:cstheme="minorHAnsi"/>
          <w:color w:val="2D2F8A"/>
          <w:sz w:val="24"/>
          <w:szCs w:val="24"/>
          <w:lang w:val="it-IT"/>
        </w:rPr>
        <w:t>STICHE FONDO IMPRESA DONNA</w:t>
      </w:r>
    </w:p>
    <w:p w14:paraId="7CB9DB3E" w14:textId="77777777" w:rsidR="00B84838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011CCE44" w14:textId="77777777" w:rsidR="003C7072" w:rsidRPr="003C7072" w:rsidRDefault="003C7072" w:rsidP="00A27373">
      <w:pPr>
        <w:rPr>
          <w:rFonts w:cstheme="minorHAnsi"/>
          <w:b/>
          <w:bCs/>
          <w:color w:val="1F497D" w:themeColor="text2"/>
          <w:sz w:val="24"/>
          <w:szCs w:val="24"/>
          <w:lang w:val="it-IT"/>
        </w:rPr>
      </w:pPr>
      <w:r w:rsidRPr="003C7072">
        <w:rPr>
          <w:rFonts w:cstheme="minorHAnsi"/>
          <w:b/>
          <w:bCs/>
          <w:color w:val="1F497D" w:themeColor="text2"/>
          <w:sz w:val="24"/>
          <w:szCs w:val="24"/>
          <w:lang w:val="it-IT"/>
        </w:rPr>
        <w:t>Presentazione domande:</w:t>
      </w:r>
    </w:p>
    <w:tbl>
      <w:tblPr>
        <w:tblW w:w="99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2451"/>
        <w:gridCol w:w="3304"/>
      </w:tblGrid>
      <w:tr w:rsidR="00DC29FA" w:rsidRPr="00DC29FA" w14:paraId="3AEB9AB6" w14:textId="77777777" w:rsidTr="006D6052">
        <w:trPr>
          <w:trHeight w:val="219"/>
        </w:trPr>
        <w:tc>
          <w:tcPr>
            <w:tcW w:w="4156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921BA2E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color w:val="1F497D" w:themeColor="text2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b/>
                <w:bCs/>
                <w:color w:val="1F497D" w:themeColor="text2"/>
                <w:sz w:val="24"/>
                <w:szCs w:val="24"/>
                <w:lang w:val="it-IT" w:eastAsia="it-IT"/>
              </w:rPr>
              <w:t>Linea di incentivo</w:t>
            </w:r>
          </w:p>
        </w:tc>
        <w:tc>
          <w:tcPr>
            <w:tcW w:w="2451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DF04863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color w:val="1F497D" w:themeColor="text2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b/>
                <w:bCs/>
                <w:color w:val="1F497D" w:themeColor="text2"/>
                <w:sz w:val="24"/>
                <w:szCs w:val="24"/>
                <w:highlight w:val="green"/>
                <w:lang w:val="it-IT" w:eastAsia="it-IT"/>
              </w:rPr>
              <w:t>Linea 1 AVVIO</w:t>
            </w:r>
            <w:r w:rsidRPr="00DC29FA">
              <w:rPr>
                <w:rFonts w:eastAsia="Times New Roman" w:cstheme="minorHAnsi"/>
                <w:b/>
                <w:bCs/>
                <w:color w:val="1F497D" w:themeColor="text2"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304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15BC74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color w:val="1F497D" w:themeColor="text2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b/>
                <w:bCs/>
                <w:color w:val="1F497D" w:themeColor="text2"/>
                <w:sz w:val="24"/>
                <w:szCs w:val="24"/>
                <w:highlight w:val="cyan"/>
                <w:lang w:val="it-IT" w:eastAsia="it-IT"/>
              </w:rPr>
              <w:t>Linea 2 SVILUPPO</w:t>
            </w:r>
            <w:r w:rsidRPr="00DC29FA">
              <w:rPr>
                <w:rFonts w:eastAsia="Times New Roman" w:cstheme="minorHAnsi"/>
                <w:b/>
                <w:bCs/>
                <w:color w:val="1F497D" w:themeColor="text2"/>
                <w:sz w:val="24"/>
                <w:szCs w:val="24"/>
                <w:lang w:val="it-IT" w:eastAsia="it-IT"/>
              </w:rPr>
              <w:t xml:space="preserve"> </w:t>
            </w:r>
          </w:p>
        </w:tc>
      </w:tr>
      <w:tr w:rsidR="00DC29FA" w:rsidRPr="00DC29FA" w14:paraId="7F92F210" w14:textId="77777777" w:rsidTr="006D6052">
        <w:trPr>
          <w:trHeight w:val="473"/>
        </w:trPr>
        <w:tc>
          <w:tcPr>
            <w:tcW w:w="4156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B9B1998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b/>
                <w:bCs/>
                <w:sz w:val="24"/>
                <w:szCs w:val="24"/>
                <w:lang w:val="it-IT" w:eastAsia="it-IT"/>
              </w:rPr>
              <w:t>Apertura per la precompilazione delle domande</w:t>
            </w:r>
          </w:p>
        </w:tc>
        <w:tc>
          <w:tcPr>
            <w:tcW w:w="2451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831E87D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sz w:val="24"/>
                <w:szCs w:val="24"/>
                <w:lang w:val="it-IT" w:eastAsia="it-IT"/>
              </w:rPr>
              <w:t>5 maggio 2022</w:t>
            </w:r>
          </w:p>
        </w:tc>
        <w:tc>
          <w:tcPr>
            <w:tcW w:w="3304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DB0B815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sz w:val="24"/>
                <w:szCs w:val="24"/>
                <w:lang w:val="it-IT" w:eastAsia="it-IT"/>
              </w:rPr>
              <w:t>24 maggio 2022  </w:t>
            </w:r>
          </w:p>
        </w:tc>
      </w:tr>
      <w:tr w:rsidR="00DC29FA" w:rsidRPr="00DC29FA" w14:paraId="6CD1321B" w14:textId="77777777" w:rsidTr="006D6052">
        <w:trPr>
          <w:trHeight w:val="622"/>
        </w:trPr>
        <w:tc>
          <w:tcPr>
            <w:tcW w:w="4156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35D5A81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b/>
                <w:bCs/>
                <w:sz w:val="24"/>
                <w:szCs w:val="24"/>
                <w:lang w:val="it-IT" w:eastAsia="it-IT"/>
              </w:rPr>
              <w:t>Apertura sportello per la presentazione delle domande</w:t>
            </w:r>
          </w:p>
        </w:tc>
        <w:tc>
          <w:tcPr>
            <w:tcW w:w="2451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F65E917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sz w:val="24"/>
                <w:szCs w:val="24"/>
                <w:lang w:val="it-IT" w:eastAsia="it-IT"/>
              </w:rPr>
              <w:t>19 maggio 2022</w:t>
            </w:r>
          </w:p>
        </w:tc>
        <w:tc>
          <w:tcPr>
            <w:tcW w:w="3304" w:type="dxa"/>
            <w:tcBorders>
              <w:top w:val="single" w:sz="6" w:space="0" w:color="99A1A4"/>
              <w:left w:val="single" w:sz="6" w:space="0" w:color="99A1A4"/>
              <w:bottom w:val="single" w:sz="6" w:space="0" w:color="99A1A4"/>
              <w:right w:val="single" w:sz="6" w:space="0" w:color="99A1A4"/>
            </w:tcBorders>
            <w:shd w:val="clear" w:color="auto" w:fill="FFFFFF" w:themeFill="background1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3AC1C94" w14:textId="77777777" w:rsidR="00DC29FA" w:rsidRPr="00DC29FA" w:rsidRDefault="00DC29FA" w:rsidP="00DC29FA">
            <w:pPr>
              <w:widowControl/>
              <w:rPr>
                <w:rFonts w:eastAsia="Times New Roman" w:cstheme="minorHAnsi"/>
                <w:sz w:val="24"/>
                <w:szCs w:val="24"/>
                <w:lang w:val="it-IT" w:eastAsia="it-IT"/>
              </w:rPr>
            </w:pPr>
            <w:r w:rsidRPr="00DC29FA">
              <w:rPr>
                <w:rFonts w:eastAsia="Times New Roman" w:cstheme="minorHAnsi"/>
                <w:sz w:val="24"/>
                <w:szCs w:val="24"/>
                <w:lang w:val="it-IT" w:eastAsia="it-IT"/>
              </w:rPr>
              <w:t>7 giugno 2022</w:t>
            </w:r>
          </w:p>
        </w:tc>
      </w:tr>
    </w:tbl>
    <w:p w14:paraId="307C1591" w14:textId="77777777" w:rsidR="00B84838" w:rsidRPr="00A27373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23543AE9" w14:textId="77777777" w:rsidR="00B84838" w:rsidRDefault="00B84838" w:rsidP="00A27373">
      <w:pPr>
        <w:rPr>
          <w:rFonts w:cstheme="minorHAnsi"/>
          <w:sz w:val="24"/>
          <w:szCs w:val="24"/>
          <w:lang w:val="it-IT"/>
        </w:rPr>
      </w:pPr>
    </w:p>
    <w:p w14:paraId="7164D150" w14:textId="77777777" w:rsidR="003C7072" w:rsidRDefault="003C7072" w:rsidP="00A27373">
      <w:pPr>
        <w:rPr>
          <w:rFonts w:cstheme="minorHAnsi"/>
          <w:sz w:val="24"/>
          <w:szCs w:val="24"/>
          <w:lang w:val="it-IT"/>
        </w:rPr>
      </w:pPr>
      <w:r w:rsidRPr="003C7072">
        <w:rPr>
          <w:rFonts w:cstheme="minorHAnsi"/>
          <w:b/>
          <w:bCs/>
          <w:color w:val="1F497D" w:themeColor="text2"/>
          <w:sz w:val="24"/>
          <w:szCs w:val="24"/>
          <w:lang w:val="it-IT"/>
        </w:rPr>
        <w:t>Tempi di analisi delle domande e risposte da parte di Invitalia</w:t>
      </w:r>
      <w:r>
        <w:rPr>
          <w:rFonts w:cstheme="minorHAnsi"/>
          <w:sz w:val="24"/>
          <w:szCs w:val="24"/>
          <w:lang w:val="it-IT"/>
        </w:rPr>
        <w:t>:</w:t>
      </w:r>
    </w:p>
    <w:p w14:paraId="43BECDA4" w14:textId="77777777" w:rsidR="003C7072" w:rsidRDefault="003C7072" w:rsidP="00A27373">
      <w:p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Non sono specificati al momento i tempi di istruttoria, ma abitualmente Invitalia richiede intorno ai </w:t>
      </w:r>
      <w:r w:rsidRPr="003C7072">
        <w:rPr>
          <w:rFonts w:cstheme="minorHAnsi"/>
          <w:b/>
          <w:bCs/>
          <w:sz w:val="24"/>
          <w:szCs w:val="24"/>
          <w:lang w:val="it-IT"/>
        </w:rPr>
        <w:t>90 gg</w:t>
      </w:r>
      <w:r>
        <w:rPr>
          <w:rFonts w:cstheme="minorHAnsi"/>
          <w:sz w:val="24"/>
          <w:szCs w:val="24"/>
          <w:lang w:val="it-IT"/>
        </w:rPr>
        <w:t>. Durante la fase di istruttoria possono essere richieste integrazioni, con un conseguente prolungamento delle tempistiche.</w:t>
      </w:r>
    </w:p>
    <w:p w14:paraId="09E3F5DB" w14:textId="77777777" w:rsidR="003C7072" w:rsidRDefault="003C7072" w:rsidP="00A27373">
      <w:pPr>
        <w:rPr>
          <w:rFonts w:cstheme="minorHAnsi"/>
          <w:sz w:val="24"/>
          <w:szCs w:val="24"/>
          <w:lang w:val="it-IT"/>
        </w:rPr>
      </w:pPr>
    </w:p>
    <w:p w14:paraId="095B8DE8" w14:textId="77777777" w:rsidR="003C7072" w:rsidRPr="003C7072" w:rsidRDefault="003C7072" w:rsidP="00A27373">
      <w:pPr>
        <w:rPr>
          <w:rFonts w:cstheme="minorHAnsi"/>
          <w:b/>
          <w:bCs/>
          <w:color w:val="1F497D" w:themeColor="text2"/>
          <w:sz w:val="24"/>
          <w:szCs w:val="24"/>
          <w:lang w:val="it-IT"/>
        </w:rPr>
      </w:pPr>
      <w:r w:rsidRPr="003C7072">
        <w:rPr>
          <w:rFonts w:cstheme="minorHAnsi"/>
          <w:b/>
          <w:bCs/>
          <w:color w:val="1F497D" w:themeColor="text2"/>
          <w:sz w:val="24"/>
          <w:szCs w:val="24"/>
          <w:lang w:val="it-IT"/>
        </w:rPr>
        <w:t>Adempimenti in caso di esito positivo:</w:t>
      </w:r>
    </w:p>
    <w:p w14:paraId="185FAB5D" w14:textId="77777777" w:rsidR="003C7072" w:rsidRDefault="003C7072" w:rsidP="00A27373">
      <w:p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Non sono specificati al momento, ma solitamente occorre:</w:t>
      </w:r>
    </w:p>
    <w:p w14:paraId="293DDD76" w14:textId="77777777" w:rsidR="003C7072" w:rsidRDefault="003C7072" w:rsidP="003C7072">
      <w:pPr>
        <w:pStyle w:val="Paragrafoelenco"/>
        <w:numPr>
          <w:ilvl w:val="0"/>
          <w:numId w:val="8"/>
        </w:num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Inviare lettera di accettazione dell’agevolazione</w:t>
      </w:r>
    </w:p>
    <w:p w14:paraId="4565C711" w14:textId="77777777" w:rsidR="003C7072" w:rsidRDefault="003C7072" w:rsidP="003C7072">
      <w:pPr>
        <w:pStyle w:val="Paragrafoelenco"/>
        <w:numPr>
          <w:ilvl w:val="0"/>
          <w:numId w:val="8"/>
        </w:num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Sottoscrivere il contratto con Invitalia</w:t>
      </w:r>
    </w:p>
    <w:p w14:paraId="6C92B0CA" w14:textId="77777777" w:rsidR="003C7072" w:rsidRDefault="003C7072" w:rsidP="003C7072">
      <w:pPr>
        <w:rPr>
          <w:rFonts w:cstheme="minorHAnsi"/>
          <w:sz w:val="24"/>
          <w:szCs w:val="24"/>
          <w:lang w:val="it-IT"/>
        </w:rPr>
      </w:pPr>
    </w:p>
    <w:p w14:paraId="52951883" w14:textId="77777777" w:rsidR="003C7072" w:rsidRDefault="003C7072" w:rsidP="003C7072">
      <w:p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Tempi medi dopo l’esito delle domande: </w:t>
      </w:r>
      <w:r w:rsidRPr="003C7072">
        <w:rPr>
          <w:rFonts w:cstheme="minorHAnsi"/>
          <w:b/>
          <w:bCs/>
          <w:sz w:val="24"/>
          <w:szCs w:val="24"/>
          <w:lang w:val="it-IT"/>
        </w:rPr>
        <w:t>30-45 gg</w:t>
      </w:r>
    </w:p>
    <w:p w14:paraId="3CDA3F6B" w14:textId="77777777" w:rsidR="003C7072" w:rsidRDefault="003C7072" w:rsidP="003C7072">
      <w:pPr>
        <w:rPr>
          <w:rFonts w:cstheme="minorHAnsi"/>
          <w:sz w:val="24"/>
          <w:szCs w:val="24"/>
          <w:lang w:val="it-IT"/>
        </w:rPr>
      </w:pPr>
    </w:p>
    <w:p w14:paraId="1BBFBFF1" w14:textId="77777777" w:rsidR="003C7072" w:rsidRPr="003C7072" w:rsidRDefault="003C7072" w:rsidP="003C7072">
      <w:pPr>
        <w:rPr>
          <w:rFonts w:cstheme="minorHAnsi"/>
          <w:b/>
          <w:bCs/>
          <w:color w:val="1F497D" w:themeColor="text2"/>
          <w:sz w:val="24"/>
          <w:szCs w:val="24"/>
          <w:lang w:val="it-IT"/>
        </w:rPr>
      </w:pPr>
      <w:r w:rsidRPr="003C7072">
        <w:rPr>
          <w:rFonts w:cstheme="minorHAnsi"/>
          <w:b/>
          <w:bCs/>
          <w:color w:val="1F497D" w:themeColor="text2"/>
          <w:sz w:val="24"/>
          <w:szCs w:val="24"/>
          <w:lang w:val="it-IT"/>
        </w:rPr>
        <w:t>Erogazione dell’agevolazione:</w:t>
      </w:r>
    </w:p>
    <w:p w14:paraId="263352C0" w14:textId="77777777" w:rsidR="003C7072" w:rsidRDefault="003C7072" w:rsidP="003C7072">
      <w:pPr>
        <w:pStyle w:val="Paragrafoelenco"/>
        <w:numPr>
          <w:ilvl w:val="0"/>
          <w:numId w:val="8"/>
        </w:num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Anticipazione solo dietro presentazione di fidejussione bancaria o assicurativa</w:t>
      </w:r>
    </w:p>
    <w:p w14:paraId="19FA4D32" w14:textId="77777777" w:rsidR="003C7072" w:rsidRDefault="003C7072" w:rsidP="003C7072">
      <w:pPr>
        <w:pStyle w:val="Paragrafoelenco"/>
        <w:numPr>
          <w:ilvl w:val="0"/>
          <w:numId w:val="8"/>
        </w:num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Successive 2 erogazioni per stato avanzamento lavori, presentando la rendicontazione delle spese</w:t>
      </w:r>
    </w:p>
    <w:p w14:paraId="3270288B" w14:textId="77777777" w:rsidR="003C7072" w:rsidRDefault="003C7072" w:rsidP="003C7072">
      <w:pPr>
        <w:ind w:left="360"/>
        <w:rPr>
          <w:rFonts w:cstheme="minorHAnsi"/>
          <w:sz w:val="24"/>
          <w:szCs w:val="24"/>
          <w:lang w:val="it-IT"/>
        </w:rPr>
      </w:pPr>
    </w:p>
    <w:p w14:paraId="13D02AE0" w14:textId="77777777" w:rsidR="003C7072" w:rsidRDefault="003C7072" w:rsidP="003C7072">
      <w:pPr>
        <w:ind w:left="360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Tempistiche: </w:t>
      </w:r>
      <w:r w:rsidRPr="003C7072">
        <w:rPr>
          <w:rFonts w:cstheme="minorHAnsi"/>
          <w:b/>
          <w:bCs/>
          <w:sz w:val="24"/>
          <w:szCs w:val="24"/>
          <w:lang w:val="it-IT"/>
        </w:rPr>
        <w:t>30-60 gg. dalla presentazione di richiesta di erogazione</w:t>
      </w:r>
    </w:p>
    <w:p w14:paraId="340986B4" w14:textId="77777777" w:rsidR="003C7072" w:rsidRPr="003C7072" w:rsidRDefault="003C7072" w:rsidP="003C7072">
      <w:pPr>
        <w:ind w:left="360"/>
        <w:rPr>
          <w:rFonts w:cstheme="minorHAnsi"/>
          <w:sz w:val="24"/>
          <w:szCs w:val="24"/>
          <w:lang w:val="it-IT"/>
        </w:rPr>
      </w:pPr>
    </w:p>
    <w:p w14:paraId="3BF78C42" w14:textId="77777777" w:rsidR="00B84838" w:rsidRPr="00A27373" w:rsidRDefault="003C7072" w:rsidP="00A27373">
      <w:p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Le tempistiche in termini generali non sono brevi, non dipendono dalla velocità con cui si presentano i documenti perché sono legate alle procedure Invitalia</w:t>
      </w:r>
    </w:p>
    <w:sectPr w:rsidR="00B84838" w:rsidRPr="00A27373">
      <w:headerReference w:type="default" r:id="rId7"/>
      <w:footerReference w:type="default" r:id="rId8"/>
      <w:pgSz w:w="11907" w:h="16840"/>
      <w:pgMar w:top="900" w:right="620" w:bottom="1180" w:left="1180" w:header="72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700CF" w14:textId="77777777" w:rsidR="00E1642F" w:rsidRDefault="00E1642F">
      <w:r>
        <w:separator/>
      </w:r>
    </w:p>
  </w:endnote>
  <w:endnote w:type="continuationSeparator" w:id="0">
    <w:p w14:paraId="6B11C453" w14:textId="77777777" w:rsidR="00E1642F" w:rsidRDefault="00E16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548467"/>
      <w:docPartObj>
        <w:docPartGallery w:val="Page Numbers (Bottom of Page)"/>
        <w:docPartUnique/>
      </w:docPartObj>
    </w:sdtPr>
    <w:sdtEndPr/>
    <w:sdtContent>
      <w:p w14:paraId="283B6987" w14:textId="77777777" w:rsidR="00A27373" w:rsidRPr="00A27373" w:rsidRDefault="00A27373">
        <w:pPr>
          <w:pStyle w:val="Pidipagina"/>
          <w:jc w:val="right"/>
          <w:rPr>
            <w:lang w:val="it-IT"/>
          </w:rPr>
        </w:pPr>
        <w:r>
          <w:fldChar w:fldCharType="begin"/>
        </w:r>
        <w:r w:rsidRPr="00A27373">
          <w:rPr>
            <w:lang w:val="it-IT"/>
          </w:rP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bookmarkStart w:id="0" w:name="_Hlk46063838"/>
  <w:p w14:paraId="0A4C29B3" w14:textId="77777777" w:rsidR="00A27373" w:rsidRPr="00BB7DD1" w:rsidRDefault="00A27373" w:rsidP="00A27373">
    <w:pPr>
      <w:pStyle w:val="Pidipagina"/>
      <w:jc w:val="center"/>
      <w:rPr>
        <w:lang w:val="it-IT"/>
      </w:rPr>
    </w:pPr>
    <w:r>
      <w:fldChar w:fldCharType="begin"/>
    </w:r>
    <w:r w:rsidRPr="00BB7DD1">
      <w:rPr>
        <w:lang w:val="it-IT"/>
      </w:rPr>
      <w:instrText xml:space="preserve"> HYPERLINK "http://www.europrogettare.eu" </w:instrText>
    </w:r>
    <w:r>
      <w:fldChar w:fldCharType="separate"/>
    </w:r>
    <w:r w:rsidRPr="00BB7DD1">
      <w:rPr>
        <w:rStyle w:val="Collegamentoipertestuale"/>
        <w:lang w:val="it-IT"/>
      </w:rPr>
      <w:t>www.europrogettare.eu</w:t>
    </w:r>
    <w:r>
      <w:rPr>
        <w:rStyle w:val="Collegamentoipertestuale"/>
      </w:rPr>
      <w:fldChar w:fldCharType="end"/>
    </w:r>
  </w:p>
  <w:p w14:paraId="26E880B6" w14:textId="77777777" w:rsidR="00A27373" w:rsidRPr="00BB7DD1" w:rsidRDefault="00A27373" w:rsidP="00A27373">
    <w:pPr>
      <w:pStyle w:val="Pidipagina"/>
      <w:jc w:val="center"/>
      <w:rPr>
        <w:lang w:val="it-IT"/>
      </w:rPr>
    </w:pPr>
    <w:r w:rsidRPr="00BB7DD1">
      <w:rPr>
        <w:lang w:val="it-IT"/>
      </w:rPr>
      <w:t>p.zza A. Diaz, 1 – 20900 Monza</w:t>
    </w:r>
  </w:p>
  <w:p w14:paraId="409E80F0" w14:textId="77777777" w:rsidR="00A27373" w:rsidRDefault="006D6052" w:rsidP="00A27373">
    <w:pPr>
      <w:pStyle w:val="Pidipagina"/>
      <w:jc w:val="center"/>
    </w:pPr>
    <w:hyperlink r:id="rId1" w:history="1">
      <w:r w:rsidR="00A27373" w:rsidRPr="00FB1F5F">
        <w:rPr>
          <w:rStyle w:val="Collegamentoipertestuale"/>
        </w:rPr>
        <w:t>segreteria@europrogettare.it</w:t>
      </w:r>
    </w:hyperlink>
  </w:p>
  <w:p w14:paraId="1BC54138" w14:textId="77777777" w:rsidR="00A27373" w:rsidRDefault="00A27373" w:rsidP="00A27373">
    <w:pPr>
      <w:pStyle w:val="Pidipagina"/>
      <w:jc w:val="center"/>
    </w:pPr>
    <w:r>
      <w:t>mob. +39 335 7307871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8D88" w14:textId="77777777" w:rsidR="00E1642F" w:rsidRDefault="00E1642F">
      <w:r>
        <w:separator/>
      </w:r>
    </w:p>
  </w:footnote>
  <w:footnote w:type="continuationSeparator" w:id="0">
    <w:p w14:paraId="68DBC8E7" w14:textId="77777777" w:rsidR="00E1642F" w:rsidRDefault="00E16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206" w14:textId="77777777" w:rsidR="00A27373" w:rsidRDefault="00A27373" w:rsidP="00A27373">
    <w:pPr>
      <w:pStyle w:val="Intestazione"/>
      <w:jc w:val="right"/>
    </w:pPr>
    <w:r>
      <w:rPr>
        <w:noProof/>
      </w:rPr>
      <w:drawing>
        <wp:inline distT="0" distB="0" distL="0" distR="0" wp14:anchorId="6D342E1A" wp14:editId="05D9834D">
          <wp:extent cx="2410737" cy="586740"/>
          <wp:effectExtent l="0" t="0" r="8890" b="3810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3839" cy="61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589C3" w14:textId="77777777" w:rsidR="00B84838" w:rsidRDefault="00B84838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482"/>
    <w:multiLevelType w:val="hybridMultilevel"/>
    <w:tmpl w:val="3858FB04"/>
    <w:lvl w:ilvl="0" w:tplc="209E8F8A">
      <w:start w:val="1"/>
      <w:numFmt w:val="lowerLetter"/>
      <w:lvlText w:val="%1)"/>
      <w:lvlJc w:val="left"/>
      <w:pPr>
        <w:ind w:left="74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65" w:hanging="360"/>
      </w:pPr>
    </w:lvl>
    <w:lvl w:ilvl="2" w:tplc="0410001B" w:tentative="1">
      <w:start w:val="1"/>
      <w:numFmt w:val="lowerRoman"/>
      <w:lvlText w:val="%3."/>
      <w:lvlJc w:val="right"/>
      <w:pPr>
        <w:ind w:left="2185" w:hanging="180"/>
      </w:pPr>
    </w:lvl>
    <w:lvl w:ilvl="3" w:tplc="0410000F" w:tentative="1">
      <w:start w:val="1"/>
      <w:numFmt w:val="decimal"/>
      <w:lvlText w:val="%4."/>
      <w:lvlJc w:val="left"/>
      <w:pPr>
        <w:ind w:left="2905" w:hanging="360"/>
      </w:pPr>
    </w:lvl>
    <w:lvl w:ilvl="4" w:tplc="04100019" w:tentative="1">
      <w:start w:val="1"/>
      <w:numFmt w:val="lowerLetter"/>
      <w:lvlText w:val="%5."/>
      <w:lvlJc w:val="left"/>
      <w:pPr>
        <w:ind w:left="3625" w:hanging="360"/>
      </w:pPr>
    </w:lvl>
    <w:lvl w:ilvl="5" w:tplc="0410001B" w:tentative="1">
      <w:start w:val="1"/>
      <w:numFmt w:val="lowerRoman"/>
      <w:lvlText w:val="%6."/>
      <w:lvlJc w:val="right"/>
      <w:pPr>
        <w:ind w:left="4345" w:hanging="180"/>
      </w:pPr>
    </w:lvl>
    <w:lvl w:ilvl="6" w:tplc="0410000F" w:tentative="1">
      <w:start w:val="1"/>
      <w:numFmt w:val="decimal"/>
      <w:lvlText w:val="%7."/>
      <w:lvlJc w:val="left"/>
      <w:pPr>
        <w:ind w:left="5065" w:hanging="360"/>
      </w:pPr>
    </w:lvl>
    <w:lvl w:ilvl="7" w:tplc="04100019" w:tentative="1">
      <w:start w:val="1"/>
      <w:numFmt w:val="lowerLetter"/>
      <w:lvlText w:val="%8."/>
      <w:lvlJc w:val="left"/>
      <w:pPr>
        <w:ind w:left="5785" w:hanging="360"/>
      </w:pPr>
    </w:lvl>
    <w:lvl w:ilvl="8" w:tplc="0410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 w15:restartNumberingAfterBreak="0">
    <w:nsid w:val="1E194B0C"/>
    <w:multiLevelType w:val="hybridMultilevel"/>
    <w:tmpl w:val="B7CED4FE"/>
    <w:lvl w:ilvl="0" w:tplc="BFB61ABA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1E664A4">
      <w:start w:val="1"/>
      <w:numFmt w:val="bullet"/>
      <w:lvlText w:val="•"/>
      <w:lvlJc w:val="left"/>
      <w:rPr>
        <w:rFonts w:hint="default"/>
      </w:rPr>
    </w:lvl>
    <w:lvl w:ilvl="2" w:tplc="68666A06">
      <w:start w:val="1"/>
      <w:numFmt w:val="bullet"/>
      <w:lvlText w:val="•"/>
      <w:lvlJc w:val="left"/>
      <w:rPr>
        <w:rFonts w:hint="default"/>
      </w:rPr>
    </w:lvl>
    <w:lvl w:ilvl="3" w:tplc="E4088DAE">
      <w:start w:val="1"/>
      <w:numFmt w:val="bullet"/>
      <w:lvlText w:val="•"/>
      <w:lvlJc w:val="left"/>
      <w:rPr>
        <w:rFonts w:hint="default"/>
      </w:rPr>
    </w:lvl>
    <w:lvl w:ilvl="4" w:tplc="EAC8A49A">
      <w:start w:val="1"/>
      <w:numFmt w:val="bullet"/>
      <w:lvlText w:val="•"/>
      <w:lvlJc w:val="left"/>
      <w:rPr>
        <w:rFonts w:hint="default"/>
      </w:rPr>
    </w:lvl>
    <w:lvl w:ilvl="5" w:tplc="2A927C4E">
      <w:start w:val="1"/>
      <w:numFmt w:val="bullet"/>
      <w:lvlText w:val="•"/>
      <w:lvlJc w:val="left"/>
      <w:rPr>
        <w:rFonts w:hint="default"/>
      </w:rPr>
    </w:lvl>
    <w:lvl w:ilvl="6" w:tplc="4E50D346">
      <w:start w:val="1"/>
      <w:numFmt w:val="bullet"/>
      <w:lvlText w:val="•"/>
      <w:lvlJc w:val="left"/>
      <w:rPr>
        <w:rFonts w:hint="default"/>
      </w:rPr>
    </w:lvl>
    <w:lvl w:ilvl="7" w:tplc="CCE4D320">
      <w:start w:val="1"/>
      <w:numFmt w:val="bullet"/>
      <w:lvlText w:val="•"/>
      <w:lvlJc w:val="left"/>
      <w:rPr>
        <w:rFonts w:hint="default"/>
      </w:rPr>
    </w:lvl>
    <w:lvl w:ilvl="8" w:tplc="1FF8D4F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39D497B"/>
    <w:multiLevelType w:val="hybridMultilevel"/>
    <w:tmpl w:val="94BA4338"/>
    <w:lvl w:ilvl="0" w:tplc="4B3254DA">
      <w:start w:val="1"/>
      <w:numFmt w:val="lowerLetter"/>
      <w:lvlText w:val="%1)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C01431D4">
      <w:start w:val="1"/>
      <w:numFmt w:val="bullet"/>
      <w:lvlText w:val="-"/>
      <w:lvlJc w:val="left"/>
      <w:pPr>
        <w:ind w:hanging="209"/>
      </w:pPr>
      <w:rPr>
        <w:rFonts w:ascii="Arial" w:eastAsia="Arial" w:hAnsi="Arial" w:hint="default"/>
        <w:sz w:val="24"/>
        <w:szCs w:val="24"/>
      </w:rPr>
    </w:lvl>
    <w:lvl w:ilvl="2" w:tplc="10029752">
      <w:start w:val="1"/>
      <w:numFmt w:val="bullet"/>
      <w:lvlText w:val="•"/>
      <w:lvlJc w:val="left"/>
      <w:rPr>
        <w:rFonts w:hint="default"/>
      </w:rPr>
    </w:lvl>
    <w:lvl w:ilvl="3" w:tplc="A4C6D7D4">
      <w:start w:val="1"/>
      <w:numFmt w:val="bullet"/>
      <w:lvlText w:val="•"/>
      <w:lvlJc w:val="left"/>
      <w:rPr>
        <w:rFonts w:hint="default"/>
      </w:rPr>
    </w:lvl>
    <w:lvl w:ilvl="4" w:tplc="5D168EC0">
      <w:start w:val="1"/>
      <w:numFmt w:val="bullet"/>
      <w:lvlText w:val="•"/>
      <w:lvlJc w:val="left"/>
      <w:rPr>
        <w:rFonts w:hint="default"/>
      </w:rPr>
    </w:lvl>
    <w:lvl w:ilvl="5" w:tplc="EA0C51E4">
      <w:start w:val="1"/>
      <w:numFmt w:val="bullet"/>
      <w:lvlText w:val="•"/>
      <w:lvlJc w:val="left"/>
      <w:rPr>
        <w:rFonts w:hint="default"/>
      </w:rPr>
    </w:lvl>
    <w:lvl w:ilvl="6" w:tplc="2CAAC9F6">
      <w:start w:val="1"/>
      <w:numFmt w:val="bullet"/>
      <w:lvlText w:val="•"/>
      <w:lvlJc w:val="left"/>
      <w:rPr>
        <w:rFonts w:hint="default"/>
      </w:rPr>
    </w:lvl>
    <w:lvl w:ilvl="7" w:tplc="79A04ED4">
      <w:start w:val="1"/>
      <w:numFmt w:val="bullet"/>
      <w:lvlText w:val="•"/>
      <w:lvlJc w:val="left"/>
      <w:rPr>
        <w:rFonts w:hint="default"/>
      </w:rPr>
    </w:lvl>
    <w:lvl w:ilvl="8" w:tplc="86C2251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8F60561"/>
    <w:multiLevelType w:val="hybridMultilevel"/>
    <w:tmpl w:val="F2C4FCA8"/>
    <w:lvl w:ilvl="0" w:tplc="7B20F364">
      <w:start w:val="1"/>
      <w:numFmt w:val="decimal"/>
      <w:lvlText w:val="%1."/>
      <w:lvlJc w:val="left"/>
      <w:pPr>
        <w:ind w:hanging="281"/>
      </w:pPr>
      <w:rPr>
        <w:rFonts w:ascii="Arial" w:eastAsia="Arial" w:hAnsi="Arial" w:hint="default"/>
        <w:b/>
        <w:bCs/>
        <w:sz w:val="24"/>
        <w:szCs w:val="24"/>
      </w:rPr>
    </w:lvl>
    <w:lvl w:ilvl="1" w:tplc="ECC258FE">
      <w:start w:val="1"/>
      <w:numFmt w:val="bullet"/>
      <w:lvlText w:val="•"/>
      <w:lvlJc w:val="left"/>
      <w:pPr>
        <w:ind w:hanging="286"/>
      </w:pPr>
      <w:rPr>
        <w:rFonts w:ascii="Arial" w:eastAsia="Arial" w:hAnsi="Arial" w:hint="default"/>
        <w:w w:val="131"/>
        <w:sz w:val="24"/>
        <w:szCs w:val="24"/>
      </w:rPr>
    </w:lvl>
    <w:lvl w:ilvl="2" w:tplc="9A2CF362">
      <w:start w:val="1"/>
      <w:numFmt w:val="bullet"/>
      <w:lvlText w:val="•"/>
      <w:lvlJc w:val="left"/>
      <w:rPr>
        <w:rFonts w:hint="default"/>
      </w:rPr>
    </w:lvl>
    <w:lvl w:ilvl="3" w:tplc="7A7C4B66">
      <w:start w:val="1"/>
      <w:numFmt w:val="bullet"/>
      <w:lvlText w:val="•"/>
      <w:lvlJc w:val="left"/>
      <w:rPr>
        <w:rFonts w:hint="default"/>
      </w:rPr>
    </w:lvl>
    <w:lvl w:ilvl="4" w:tplc="D630933C">
      <w:start w:val="1"/>
      <w:numFmt w:val="bullet"/>
      <w:lvlText w:val="•"/>
      <w:lvlJc w:val="left"/>
      <w:rPr>
        <w:rFonts w:hint="default"/>
      </w:rPr>
    </w:lvl>
    <w:lvl w:ilvl="5" w:tplc="DCC2A260">
      <w:start w:val="1"/>
      <w:numFmt w:val="bullet"/>
      <w:lvlText w:val="•"/>
      <w:lvlJc w:val="left"/>
      <w:rPr>
        <w:rFonts w:hint="default"/>
      </w:rPr>
    </w:lvl>
    <w:lvl w:ilvl="6" w:tplc="E63AC278">
      <w:start w:val="1"/>
      <w:numFmt w:val="bullet"/>
      <w:lvlText w:val="•"/>
      <w:lvlJc w:val="left"/>
      <w:rPr>
        <w:rFonts w:hint="default"/>
      </w:rPr>
    </w:lvl>
    <w:lvl w:ilvl="7" w:tplc="F7B8F95A">
      <w:start w:val="1"/>
      <w:numFmt w:val="bullet"/>
      <w:lvlText w:val="•"/>
      <w:lvlJc w:val="left"/>
      <w:rPr>
        <w:rFonts w:hint="default"/>
      </w:rPr>
    </w:lvl>
    <w:lvl w:ilvl="8" w:tplc="B2BEC11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3BD5C14"/>
    <w:multiLevelType w:val="hybridMultilevel"/>
    <w:tmpl w:val="6D00F89A"/>
    <w:lvl w:ilvl="0" w:tplc="BA6C3B6E">
      <w:start w:val="1"/>
      <w:numFmt w:val="lowerLetter"/>
      <w:lvlText w:val="%1."/>
      <w:lvlJc w:val="left"/>
      <w:pPr>
        <w:ind w:hanging="437"/>
      </w:pPr>
      <w:rPr>
        <w:rFonts w:ascii="Arial" w:eastAsia="Arial" w:hAnsi="Arial" w:hint="default"/>
        <w:sz w:val="24"/>
        <w:szCs w:val="24"/>
      </w:rPr>
    </w:lvl>
    <w:lvl w:ilvl="1" w:tplc="6D8CF94C">
      <w:start w:val="1"/>
      <w:numFmt w:val="decimal"/>
      <w:lvlText w:val="%2."/>
      <w:lvlJc w:val="left"/>
      <w:pPr>
        <w:ind w:hanging="360"/>
      </w:pPr>
      <w:rPr>
        <w:rFonts w:ascii="Arial" w:eastAsia="Arial" w:hAnsi="Arial" w:hint="default"/>
        <w:b/>
        <w:bCs/>
        <w:sz w:val="24"/>
        <w:szCs w:val="24"/>
      </w:rPr>
    </w:lvl>
    <w:lvl w:ilvl="2" w:tplc="69240EA8">
      <w:start w:val="1"/>
      <w:numFmt w:val="bullet"/>
      <w:lvlText w:val="•"/>
      <w:lvlJc w:val="left"/>
      <w:rPr>
        <w:rFonts w:hint="default"/>
      </w:rPr>
    </w:lvl>
    <w:lvl w:ilvl="3" w:tplc="9230DEF2">
      <w:start w:val="1"/>
      <w:numFmt w:val="bullet"/>
      <w:lvlText w:val="•"/>
      <w:lvlJc w:val="left"/>
      <w:rPr>
        <w:rFonts w:hint="default"/>
      </w:rPr>
    </w:lvl>
    <w:lvl w:ilvl="4" w:tplc="93D4A8A0">
      <w:start w:val="1"/>
      <w:numFmt w:val="bullet"/>
      <w:lvlText w:val="•"/>
      <w:lvlJc w:val="left"/>
      <w:rPr>
        <w:rFonts w:hint="default"/>
      </w:rPr>
    </w:lvl>
    <w:lvl w:ilvl="5" w:tplc="97E6CA14">
      <w:start w:val="1"/>
      <w:numFmt w:val="bullet"/>
      <w:lvlText w:val="•"/>
      <w:lvlJc w:val="left"/>
      <w:rPr>
        <w:rFonts w:hint="default"/>
      </w:rPr>
    </w:lvl>
    <w:lvl w:ilvl="6" w:tplc="1BE44E60">
      <w:start w:val="1"/>
      <w:numFmt w:val="bullet"/>
      <w:lvlText w:val="•"/>
      <w:lvlJc w:val="left"/>
      <w:rPr>
        <w:rFonts w:hint="default"/>
      </w:rPr>
    </w:lvl>
    <w:lvl w:ilvl="7" w:tplc="281413A2">
      <w:start w:val="1"/>
      <w:numFmt w:val="bullet"/>
      <w:lvlText w:val="•"/>
      <w:lvlJc w:val="left"/>
      <w:rPr>
        <w:rFonts w:hint="default"/>
      </w:rPr>
    </w:lvl>
    <w:lvl w:ilvl="8" w:tplc="B0787DD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84808B8"/>
    <w:multiLevelType w:val="hybridMultilevel"/>
    <w:tmpl w:val="3D880B72"/>
    <w:lvl w:ilvl="0" w:tplc="92C281CE">
      <w:start w:val="1"/>
      <w:numFmt w:val="bullet"/>
      <w:lvlText w:val="•"/>
      <w:lvlJc w:val="left"/>
      <w:pPr>
        <w:ind w:hanging="437"/>
      </w:pPr>
      <w:rPr>
        <w:rFonts w:ascii="Arial" w:eastAsia="Arial" w:hAnsi="Arial" w:hint="default"/>
        <w:w w:val="131"/>
        <w:sz w:val="24"/>
        <w:szCs w:val="24"/>
      </w:rPr>
    </w:lvl>
    <w:lvl w:ilvl="1" w:tplc="2D242ED0">
      <w:start w:val="1"/>
      <w:numFmt w:val="bullet"/>
      <w:lvlText w:val="•"/>
      <w:lvlJc w:val="left"/>
      <w:rPr>
        <w:rFonts w:hint="default"/>
      </w:rPr>
    </w:lvl>
    <w:lvl w:ilvl="2" w:tplc="60A409AC">
      <w:start w:val="1"/>
      <w:numFmt w:val="bullet"/>
      <w:lvlText w:val="•"/>
      <w:lvlJc w:val="left"/>
      <w:rPr>
        <w:rFonts w:hint="default"/>
      </w:rPr>
    </w:lvl>
    <w:lvl w:ilvl="3" w:tplc="8904FA50">
      <w:start w:val="1"/>
      <w:numFmt w:val="bullet"/>
      <w:lvlText w:val="•"/>
      <w:lvlJc w:val="left"/>
      <w:rPr>
        <w:rFonts w:hint="default"/>
      </w:rPr>
    </w:lvl>
    <w:lvl w:ilvl="4" w:tplc="68C8293A">
      <w:start w:val="1"/>
      <w:numFmt w:val="bullet"/>
      <w:lvlText w:val="•"/>
      <w:lvlJc w:val="left"/>
      <w:rPr>
        <w:rFonts w:hint="default"/>
      </w:rPr>
    </w:lvl>
    <w:lvl w:ilvl="5" w:tplc="0A6E69BC">
      <w:start w:val="1"/>
      <w:numFmt w:val="bullet"/>
      <w:lvlText w:val="•"/>
      <w:lvlJc w:val="left"/>
      <w:rPr>
        <w:rFonts w:hint="default"/>
      </w:rPr>
    </w:lvl>
    <w:lvl w:ilvl="6" w:tplc="EAA2DC80">
      <w:start w:val="1"/>
      <w:numFmt w:val="bullet"/>
      <w:lvlText w:val="•"/>
      <w:lvlJc w:val="left"/>
      <w:rPr>
        <w:rFonts w:hint="default"/>
      </w:rPr>
    </w:lvl>
    <w:lvl w:ilvl="7" w:tplc="B3A2C2A8">
      <w:start w:val="1"/>
      <w:numFmt w:val="bullet"/>
      <w:lvlText w:val="•"/>
      <w:lvlJc w:val="left"/>
      <w:rPr>
        <w:rFonts w:hint="default"/>
      </w:rPr>
    </w:lvl>
    <w:lvl w:ilvl="8" w:tplc="4F20EB3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660F0F2C"/>
    <w:multiLevelType w:val="hybridMultilevel"/>
    <w:tmpl w:val="583C9128"/>
    <w:lvl w:ilvl="0" w:tplc="02A6061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CB1AE1"/>
    <w:multiLevelType w:val="hybridMultilevel"/>
    <w:tmpl w:val="C8B2C738"/>
    <w:lvl w:ilvl="0" w:tplc="53AAFDB8">
      <w:start w:val="1"/>
      <w:numFmt w:val="bullet"/>
      <w:lvlText w:val="-"/>
      <w:lvlJc w:val="left"/>
      <w:pPr>
        <w:ind w:hanging="293"/>
      </w:pPr>
      <w:rPr>
        <w:rFonts w:ascii="Arial" w:eastAsia="Arial" w:hAnsi="Arial" w:hint="default"/>
        <w:sz w:val="24"/>
        <w:szCs w:val="24"/>
      </w:rPr>
    </w:lvl>
    <w:lvl w:ilvl="1" w:tplc="30464D5E">
      <w:start w:val="1"/>
      <w:numFmt w:val="bullet"/>
      <w:lvlText w:val="•"/>
      <w:lvlJc w:val="left"/>
      <w:rPr>
        <w:rFonts w:hint="default"/>
      </w:rPr>
    </w:lvl>
    <w:lvl w:ilvl="2" w:tplc="5E64990C">
      <w:start w:val="1"/>
      <w:numFmt w:val="bullet"/>
      <w:lvlText w:val="•"/>
      <w:lvlJc w:val="left"/>
      <w:rPr>
        <w:rFonts w:hint="default"/>
      </w:rPr>
    </w:lvl>
    <w:lvl w:ilvl="3" w:tplc="E6920EB2">
      <w:start w:val="1"/>
      <w:numFmt w:val="bullet"/>
      <w:lvlText w:val="•"/>
      <w:lvlJc w:val="left"/>
      <w:rPr>
        <w:rFonts w:hint="default"/>
      </w:rPr>
    </w:lvl>
    <w:lvl w:ilvl="4" w:tplc="2D4C19BC">
      <w:start w:val="1"/>
      <w:numFmt w:val="bullet"/>
      <w:lvlText w:val="•"/>
      <w:lvlJc w:val="left"/>
      <w:rPr>
        <w:rFonts w:hint="default"/>
      </w:rPr>
    </w:lvl>
    <w:lvl w:ilvl="5" w:tplc="A8AEB3B4">
      <w:start w:val="1"/>
      <w:numFmt w:val="bullet"/>
      <w:lvlText w:val="•"/>
      <w:lvlJc w:val="left"/>
      <w:rPr>
        <w:rFonts w:hint="default"/>
      </w:rPr>
    </w:lvl>
    <w:lvl w:ilvl="6" w:tplc="88A6EDFE">
      <w:start w:val="1"/>
      <w:numFmt w:val="bullet"/>
      <w:lvlText w:val="•"/>
      <w:lvlJc w:val="left"/>
      <w:rPr>
        <w:rFonts w:hint="default"/>
      </w:rPr>
    </w:lvl>
    <w:lvl w:ilvl="7" w:tplc="D532710A">
      <w:start w:val="1"/>
      <w:numFmt w:val="bullet"/>
      <w:lvlText w:val="•"/>
      <w:lvlJc w:val="left"/>
      <w:rPr>
        <w:rFonts w:hint="default"/>
      </w:rPr>
    </w:lvl>
    <w:lvl w:ilvl="8" w:tplc="EDF0C2DE">
      <w:start w:val="1"/>
      <w:numFmt w:val="bullet"/>
      <w:lvlText w:val="•"/>
      <w:lvlJc w:val="left"/>
      <w:rPr>
        <w:rFonts w:hint="default"/>
      </w:rPr>
    </w:lvl>
  </w:abstractNum>
  <w:num w:numId="1" w16cid:durableId="493565723">
    <w:abstractNumId w:val="7"/>
  </w:num>
  <w:num w:numId="2" w16cid:durableId="217864232">
    <w:abstractNumId w:val="1"/>
  </w:num>
  <w:num w:numId="3" w16cid:durableId="1730684735">
    <w:abstractNumId w:val="2"/>
  </w:num>
  <w:num w:numId="4" w16cid:durableId="1444570941">
    <w:abstractNumId w:val="5"/>
  </w:num>
  <w:num w:numId="5" w16cid:durableId="794445074">
    <w:abstractNumId w:val="4"/>
  </w:num>
  <w:num w:numId="6" w16cid:durableId="1678848223">
    <w:abstractNumId w:val="3"/>
  </w:num>
  <w:num w:numId="7" w16cid:durableId="1097291733">
    <w:abstractNumId w:val="0"/>
  </w:num>
  <w:num w:numId="8" w16cid:durableId="9915193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838"/>
    <w:rsid w:val="00044CF8"/>
    <w:rsid w:val="00046827"/>
    <w:rsid w:val="001D4176"/>
    <w:rsid w:val="002232D2"/>
    <w:rsid w:val="003218F0"/>
    <w:rsid w:val="00343F9F"/>
    <w:rsid w:val="00367D75"/>
    <w:rsid w:val="003C7072"/>
    <w:rsid w:val="004A394A"/>
    <w:rsid w:val="00542BCF"/>
    <w:rsid w:val="006D6052"/>
    <w:rsid w:val="006E525A"/>
    <w:rsid w:val="006E5485"/>
    <w:rsid w:val="00702A6A"/>
    <w:rsid w:val="00770086"/>
    <w:rsid w:val="007E7304"/>
    <w:rsid w:val="00876400"/>
    <w:rsid w:val="008E4A2B"/>
    <w:rsid w:val="00A1051B"/>
    <w:rsid w:val="00A24222"/>
    <w:rsid w:val="00A27373"/>
    <w:rsid w:val="00AA168F"/>
    <w:rsid w:val="00AE07AA"/>
    <w:rsid w:val="00B84838"/>
    <w:rsid w:val="00B912D1"/>
    <w:rsid w:val="00C24638"/>
    <w:rsid w:val="00D25AD8"/>
    <w:rsid w:val="00D50B86"/>
    <w:rsid w:val="00DC29FA"/>
    <w:rsid w:val="00E1642F"/>
    <w:rsid w:val="00E626A9"/>
    <w:rsid w:val="00FB1429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4A17C"/>
  <w15:docId w15:val="{015BD962-D392-46A0-A2AE-C18C6C3E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85"/>
      <w:outlineLvl w:val="1"/>
    </w:pPr>
    <w:rPr>
      <w:rFonts w:ascii="Arial" w:eastAsia="Arial" w:hAnsi="Arial"/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pPr>
      <w:ind w:left="385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385"/>
    </w:pPr>
    <w:rPr>
      <w:rFonts w:ascii="Arial" w:eastAsia="Arial" w:hAnsi="Arial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43F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F9F"/>
  </w:style>
  <w:style w:type="paragraph" w:styleId="Pidipagina">
    <w:name w:val="footer"/>
    <w:basedOn w:val="Normale"/>
    <w:link w:val="PidipaginaCarattere"/>
    <w:uiPriority w:val="99"/>
    <w:unhideWhenUsed/>
    <w:rsid w:val="00343F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F9F"/>
  </w:style>
  <w:style w:type="character" w:customStyle="1" w:styleId="CorpotestoCarattere">
    <w:name w:val="Corpo testo Carattere"/>
    <w:basedOn w:val="Carpredefinitoparagrafo"/>
    <w:link w:val="Corpotesto"/>
    <w:uiPriority w:val="1"/>
    <w:rsid w:val="00A27373"/>
    <w:rPr>
      <w:rFonts w:ascii="Arial" w:eastAsia="Arial" w:hAnsi="Arial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737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C29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C2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europrogetta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lucio claudio parolin</cp:lastModifiedBy>
  <cp:revision>2</cp:revision>
  <dcterms:created xsi:type="dcterms:W3CDTF">2022-04-11T17:05:00Z</dcterms:created>
  <dcterms:modified xsi:type="dcterms:W3CDTF">2022-04-11T17:05:00Z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2021-12-20T00:00:00Z</vt:filetime>
  </property>
  <property fmtid="{D5CDD505-2E9C-101B-9397-08002B2CF9AE}" pid="3" name="LastSaved">
    <vt:filetime>2021-12-20T00:00:00Z</vt:filetime>
  </property>
</Properties>
</file>